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2570" w14:textId="77777777" w:rsidR="00646E41" w:rsidRDefault="00646E41" w:rsidP="00646E41">
      <w:pPr>
        <w:jc w:val="center"/>
        <w:rPr>
          <w:rFonts w:cs="David"/>
          <w:b/>
          <w:bCs/>
          <w:sz w:val="24"/>
          <w:szCs w:val="24"/>
          <w:u w:val="single"/>
          <w:rtl/>
        </w:rPr>
      </w:pPr>
      <w:r>
        <w:rPr>
          <w:rFonts w:cs="David" w:hint="cs"/>
          <w:b/>
          <w:bCs/>
          <w:sz w:val="24"/>
          <w:szCs w:val="24"/>
          <w:u w:val="single"/>
          <w:rtl/>
        </w:rPr>
        <w:t>מאמר בנושא "מדינת הממון"</w:t>
      </w:r>
    </w:p>
    <w:p w14:paraId="6ACE1420" w14:textId="5AC95C3D" w:rsidR="00646E41" w:rsidRPr="00FC26D3" w:rsidRDefault="00646E41" w:rsidP="00F45EA0">
      <w:pPr>
        <w:rPr>
          <w:rFonts w:cs="David"/>
          <w:sz w:val="24"/>
          <w:szCs w:val="24"/>
          <w:rtl/>
        </w:rPr>
      </w:pPr>
      <w:r>
        <w:rPr>
          <w:rFonts w:cs="David" w:hint="cs"/>
          <w:sz w:val="24"/>
          <w:szCs w:val="24"/>
          <w:rtl/>
        </w:rPr>
        <w:t>הקדמה: "מדינת ממון" הוא מושג מסיפורי מעשיות של ר' נחמן</w:t>
      </w:r>
      <w:r w:rsidR="00121007">
        <w:rPr>
          <w:rFonts w:cs="David" w:hint="cs"/>
          <w:sz w:val="24"/>
          <w:szCs w:val="24"/>
          <w:rtl/>
        </w:rPr>
        <w:t xml:space="preserve"> </w:t>
      </w:r>
      <w:r w:rsidR="00E5499B">
        <w:rPr>
          <w:rFonts w:cs="David" w:hint="cs"/>
          <w:sz w:val="24"/>
          <w:szCs w:val="24"/>
          <w:rtl/>
        </w:rPr>
        <w:t>(</w:t>
      </w:r>
      <w:r w:rsidR="00121007">
        <w:rPr>
          <w:rFonts w:cs="David" w:hint="cs"/>
          <w:sz w:val="24"/>
          <w:szCs w:val="24"/>
          <w:rtl/>
        </w:rPr>
        <w:t>מעשה מבעל תפילה</w:t>
      </w:r>
      <w:r w:rsidR="00E5499B">
        <w:rPr>
          <w:rFonts w:cs="David" w:hint="cs"/>
          <w:sz w:val="24"/>
          <w:szCs w:val="24"/>
          <w:rtl/>
        </w:rPr>
        <w:t>)</w:t>
      </w:r>
      <w:r>
        <w:rPr>
          <w:rFonts w:cs="David" w:hint="cs"/>
          <w:sz w:val="24"/>
          <w:szCs w:val="24"/>
          <w:rtl/>
        </w:rPr>
        <w:t>. המתאר מדינה שהא</w:t>
      </w:r>
      <w:r w:rsidR="00121007">
        <w:rPr>
          <w:rFonts w:cs="David" w:hint="cs"/>
          <w:sz w:val="24"/>
          <w:szCs w:val="24"/>
          <w:rtl/>
        </w:rPr>
        <w:t xml:space="preserve">ליל הגדול שלה הוא הממון. </w:t>
      </w:r>
      <w:r w:rsidR="00D22FFA">
        <w:rPr>
          <w:rFonts w:cs="David" w:hint="cs"/>
          <w:sz w:val="24"/>
          <w:szCs w:val="24"/>
          <w:rtl/>
        </w:rPr>
        <w:t>במדינה</w:t>
      </w:r>
      <w:r w:rsidR="00121007">
        <w:rPr>
          <w:rFonts w:cs="David" w:hint="cs"/>
          <w:sz w:val="24"/>
          <w:szCs w:val="24"/>
          <w:rtl/>
        </w:rPr>
        <w:t xml:space="preserve"> זו נבנה סדר ואידיאלים ע"פ דרגות המ</w:t>
      </w:r>
      <w:r w:rsidR="006870DA">
        <w:rPr>
          <w:rFonts w:cs="David" w:hint="cs"/>
          <w:sz w:val="24"/>
          <w:szCs w:val="24"/>
          <w:rtl/>
        </w:rPr>
        <w:t>מון. מהעניים ביותר לעשירים ביותר, החל מחיות ובני אדם ונגמר ב</w:t>
      </w:r>
      <w:r w:rsidR="00FC26D3">
        <w:rPr>
          <w:rFonts w:cs="David" w:hint="cs"/>
          <w:sz w:val="24"/>
          <w:szCs w:val="24"/>
          <w:rtl/>
        </w:rPr>
        <w:t xml:space="preserve">מלאכים או אלים. </w:t>
      </w:r>
    </w:p>
    <w:p w14:paraId="7EE6F2AD" w14:textId="0C4B0CED" w:rsidR="00121007" w:rsidRDefault="00EE4FDB" w:rsidP="00EE4FDB">
      <w:pPr>
        <w:rPr>
          <w:rFonts w:cs="David"/>
          <w:sz w:val="24"/>
          <w:szCs w:val="24"/>
        </w:rPr>
      </w:pPr>
      <w:r>
        <w:rPr>
          <w:rFonts w:cs="David" w:hint="cs"/>
          <w:sz w:val="24"/>
          <w:szCs w:val="24"/>
          <w:rtl/>
        </w:rPr>
        <w:t xml:space="preserve">מבוא: את הסיפור של מדינת הממון, שמעתי לראשונה ממורי ורבי הרב שניאור, היה זה בקידוש של יום שבת, אז נהגנו לקרוא מסיפורי מעשיות של רבי נחמן. </w:t>
      </w:r>
      <w:r w:rsidR="00FC26D3">
        <w:rPr>
          <w:rFonts w:cs="David" w:hint="cs"/>
          <w:sz w:val="24"/>
          <w:szCs w:val="24"/>
          <w:rtl/>
        </w:rPr>
        <w:t xml:space="preserve">לפי הרב שניאור, </w:t>
      </w:r>
      <w:r>
        <w:rPr>
          <w:rFonts w:cs="David" w:hint="cs"/>
          <w:sz w:val="24"/>
          <w:szCs w:val="24"/>
          <w:rtl/>
        </w:rPr>
        <w:t xml:space="preserve">הנמשל של הסיפור (או הסיפור עצמו) הוא כל מיני גופים </w:t>
      </w:r>
      <w:proofErr w:type="spellStart"/>
      <w:r>
        <w:rPr>
          <w:rFonts w:cs="David" w:hint="cs"/>
          <w:sz w:val="24"/>
          <w:szCs w:val="24"/>
          <w:rtl/>
        </w:rPr>
        <w:t>הקימים</w:t>
      </w:r>
      <w:proofErr w:type="spellEnd"/>
      <w:r>
        <w:rPr>
          <w:rFonts w:cs="David" w:hint="cs"/>
          <w:sz w:val="24"/>
          <w:szCs w:val="24"/>
          <w:rtl/>
        </w:rPr>
        <w:t xml:space="preserve"> ב</w:t>
      </w:r>
      <w:r w:rsidR="00121007">
        <w:rPr>
          <w:rFonts w:cs="David" w:hint="cs"/>
          <w:sz w:val="24"/>
          <w:szCs w:val="24"/>
          <w:rtl/>
        </w:rPr>
        <w:t>עולם</w:t>
      </w:r>
      <w:r w:rsidR="00D22FFA">
        <w:rPr>
          <w:rFonts w:cs="David" w:hint="cs"/>
          <w:sz w:val="24"/>
          <w:szCs w:val="24"/>
          <w:rtl/>
        </w:rPr>
        <w:t xml:space="preserve"> החילוני</w:t>
      </w:r>
      <w:r w:rsidR="00121007">
        <w:rPr>
          <w:rFonts w:cs="David" w:hint="cs"/>
          <w:sz w:val="24"/>
          <w:szCs w:val="24"/>
          <w:rtl/>
        </w:rPr>
        <w:t xml:space="preserve"> שאנו נאבקים עמו.</w:t>
      </w:r>
      <w:r w:rsidR="00D22FFA">
        <w:rPr>
          <w:rFonts w:cs="David" w:hint="cs"/>
          <w:sz w:val="24"/>
          <w:szCs w:val="24"/>
          <w:rtl/>
        </w:rPr>
        <w:t xml:space="preserve"> הרב</w:t>
      </w:r>
      <w:r w:rsidR="00121007">
        <w:rPr>
          <w:rFonts w:cs="David" w:hint="cs"/>
          <w:sz w:val="24"/>
          <w:szCs w:val="24"/>
          <w:rtl/>
        </w:rPr>
        <w:t xml:space="preserve"> מספר על הסדר המופתי שיש בבג"ץ</w:t>
      </w:r>
      <w:r>
        <w:rPr>
          <w:rFonts w:cs="David" w:hint="cs"/>
          <w:sz w:val="24"/>
          <w:szCs w:val="24"/>
          <w:rtl/>
        </w:rPr>
        <w:t xml:space="preserve"> לעומת הרשע הקים בו, חלקים באקדמיה</w:t>
      </w:r>
      <w:r w:rsidR="00121007">
        <w:rPr>
          <w:rFonts w:cs="David" w:hint="cs"/>
          <w:sz w:val="24"/>
          <w:szCs w:val="24"/>
          <w:rtl/>
        </w:rPr>
        <w:t xml:space="preserve"> ועוד. </w:t>
      </w:r>
      <w:r>
        <w:rPr>
          <w:rFonts w:cs="David" w:hint="cs"/>
          <w:sz w:val="24"/>
          <w:szCs w:val="24"/>
          <w:rtl/>
        </w:rPr>
        <w:t>כל זה בזמן</w:t>
      </w:r>
      <w:r w:rsidR="00A83D36">
        <w:rPr>
          <w:rFonts w:cs="David" w:hint="cs"/>
          <w:sz w:val="24"/>
          <w:szCs w:val="24"/>
          <w:rtl/>
        </w:rPr>
        <w:t xml:space="preserve"> שהתחלתי את</w:t>
      </w:r>
      <w:r w:rsidR="00121007">
        <w:rPr>
          <w:rFonts w:cs="David" w:hint="cs"/>
          <w:sz w:val="24"/>
          <w:szCs w:val="24"/>
          <w:rtl/>
        </w:rPr>
        <w:t xml:space="preserve"> כתיבת המאמר "הקפיטליזם, הסוציאליזם ודרך התורה" ש</w:t>
      </w:r>
      <w:r w:rsidR="00A83D36">
        <w:rPr>
          <w:rFonts w:cs="David" w:hint="cs"/>
          <w:sz w:val="24"/>
          <w:szCs w:val="24"/>
          <w:rtl/>
        </w:rPr>
        <w:t xml:space="preserve">בו </w:t>
      </w:r>
      <w:r w:rsidR="00121007">
        <w:rPr>
          <w:rFonts w:cs="David" w:hint="cs"/>
          <w:sz w:val="24"/>
          <w:szCs w:val="24"/>
          <w:rtl/>
        </w:rPr>
        <w:t xml:space="preserve">אנסה לצמצמם לאמרות אידאולוגיות בנושא רכוש ולא להיכנס </w:t>
      </w:r>
      <w:r w:rsidR="00E5499B">
        <w:rPr>
          <w:rFonts w:cs="David" w:hint="cs"/>
          <w:sz w:val="24"/>
          <w:szCs w:val="24"/>
          <w:rtl/>
        </w:rPr>
        <w:t>(</w:t>
      </w:r>
      <w:r w:rsidR="00FC26D3">
        <w:rPr>
          <w:rFonts w:cs="David" w:hint="cs"/>
          <w:sz w:val="24"/>
          <w:szCs w:val="24"/>
          <w:rtl/>
        </w:rPr>
        <w:t xml:space="preserve">זה </w:t>
      </w:r>
      <w:r>
        <w:rPr>
          <w:rFonts w:cs="David" w:hint="cs"/>
          <w:sz w:val="24"/>
          <w:szCs w:val="24"/>
          <w:rtl/>
        </w:rPr>
        <w:t>י</w:t>
      </w:r>
      <w:r w:rsidR="00FC26D3">
        <w:rPr>
          <w:rFonts w:cs="David" w:hint="cs"/>
          <w:sz w:val="24"/>
          <w:szCs w:val="24"/>
          <w:rtl/>
        </w:rPr>
        <w:t>היה במאמרים אחרים</w:t>
      </w:r>
      <w:r w:rsidR="00E5499B">
        <w:rPr>
          <w:rFonts w:cs="David" w:hint="cs"/>
          <w:sz w:val="24"/>
          <w:szCs w:val="24"/>
          <w:rtl/>
        </w:rPr>
        <w:t>)</w:t>
      </w:r>
      <w:r w:rsidR="00121007">
        <w:rPr>
          <w:rFonts w:cs="David" w:hint="cs"/>
          <w:sz w:val="24"/>
          <w:szCs w:val="24"/>
          <w:rtl/>
        </w:rPr>
        <w:t xml:space="preserve"> למה שאומרות באופן כללי יותר</w:t>
      </w:r>
      <w:r w:rsidR="00A83D36">
        <w:rPr>
          <w:rFonts w:cs="David" w:hint="cs"/>
          <w:sz w:val="24"/>
          <w:szCs w:val="24"/>
          <w:rtl/>
        </w:rPr>
        <w:t>,</w:t>
      </w:r>
      <w:r w:rsidR="00F6357C">
        <w:rPr>
          <w:rFonts w:cs="David" w:hint="cs"/>
          <w:sz w:val="24"/>
          <w:szCs w:val="24"/>
          <w:rtl/>
        </w:rPr>
        <w:t xml:space="preserve"> על חיי מדינה וחברה.</w:t>
      </w:r>
      <w:r w:rsidR="00A83D36">
        <w:rPr>
          <w:rFonts w:cs="David" w:hint="cs"/>
          <w:sz w:val="24"/>
          <w:szCs w:val="24"/>
          <w:rtl/>
        </w:rPr>
        <w:t xml:space="preserve"> לא רציתי לה</w:t>
      </w:r>
      <w:r>
        <w:rPr>
          <w:rFonts w:cs="David" w:hint="cs"/>
          <w:sz w:val="24"/>
          <w:szCs w:val="24"/>
          <w:rtl/>
        </w:rPr>
        <w:t>י</w:t>
      </w:r>
      <w:r w:rsidR="00A83D36">
        <w:rPr>
          <w:rFonts w:cs="David" w:hint="cs"/>
          <w:sz w:val="24"/>
          <w:szCs w:val="24"/>
          <w:rtl/>
        </w:rPr>
        <w:t>כנס לנושא "ספציפי" זה. אך</w:t>
      </w:r>
      <w:r w:rsidR="00121007">
        <w:rPr>
          <w:rFonts w:cs="David" w:hint="cs"/>
          <w:sz w:val="24"/>
          <w:szCs w:val="24"/>
          <w:rtl/>
        </w:rPr>
        <w:t xml:space="preserve"> לאחר </w:t>
      </w:r>
      <w:r w:rsidR="00A46F70">
        <w:rPr>
          <w:rFonts w:cs="David" w:hint="cs"/>
          <w:sz w:val="24"/>
          <w:szCs w:val="24"/>
          <w:rtl/>
        </w:rPr>
        <w:t xml:space="preserve">שיעור </w:t>
      </w:r>
      <w:r w:rsidR="00121007">
        <w:rPr>
          <w:rFonts w:cs="David" w:hint="cs"/>
          <w:sz w:val="24"/>
          <w:szCs w:val="24"/>
          <w:rtl/>
        </w:rPr>
        <w:t xml:space="preserve">תנ"ך </w:t>
      </w:r>
      <w:r w:rsidR="00A46F70">
        <w:rPr>
          <w:rFonts w:cs="David" w:hint="cs"/>
          <w:sz w:val="24"/>
          <w:szCs w:val="24"/>
          <w:rtl/>
        </w:rPr>
        <w:t xml:space="preserve">שבו היה תיאור מתאים בול לנושא </w:t>
      </w:r>
      <w:r w:rsidR="00E5499B">
        <w:rPr>
          <w:rFonts w:cs="David" w:hint="cs"/>
          <w:sz w:val="24"/>
          <w:szCs w:val="24"/>
          <w:rtl/>
        </w:rPr>
        <w:t>(</w:t>
      </w:r>
      <w:r w:rsidR="00A46F70">
        <w:rPr>
          <w:rFonts w:cs="David" w:hint="cs"/>
          <w:sz w:val="24"/>
          <w:szCs w:val="24"/>
          <w:rtl/>
        </w:rPr>
        <w:t>ישעיהו פ' ב</w:t>
      </w:r>
      <w:r w:rsidR="00E5499B">
        <w:rPr>
          <w:rFonts w:cs="David" w:hint="cs"/>
          <w:sz w:val="24"/>
          <w:szCs w:val="24"/>
          <w:rtl/>
        </w:rPr>
        <w:t>)</w:t>
      </w:r>
      <w:r w:rsidR="00A46F70">
        <w:rPr>
          <w:rFonts w:cs="David" w:hint="cs"/>
          <w:sz w:val="24"/>
          <w:szCs w:val="24"/>
          <w:rtl/>
        </w:rPr>
        <w:t>. החלטתי לכתוב מאמר בנושא זה.</w:t>
      </w:r>
      <w:r w:rsidR="00FC26D3" w:rsidRPr="00FC26D3">
        <w:rPr>
          <w:rFonts w:cs="David" w:hint="cs"/>
          <w:noProof/>
        </w:rPr>
        <w:t xml:space="preserve"> </w:t>
      </w:r>
    </w:p>
    <w:p w14:paraId="79E487AB" w14:textId="6525B323" w:rsidR="00F45EA0" w:rsidRDefault="00447C2D" w:rsidP="000B015D">
      <w:pPr>
        <w:rPr>
          <w:rFonts w:cs="David"/>
          <w:sz w:val="24"/>
          <w:szCs w:val="24"/>
          <w:rtl/>
        </w:rPr>
      </w:pPr>
      <w:r>
        <w:rPr>
          <w:rFonts w:cs="David" w:hint="cs"/>
          <w:sz w:val="24"/>
          <w:szCs w:val="24"/>
          <w:rtl/>
        </w:rPr>
        <w:t xml:space="preserve">בשיעור צוטט משפט ידוע מתוך </w:t>
      </w:r>
      <w:r w:rsidR="006870DA">
        <w:rPr>
          <w:rFonts w:cs="David" w:hint="cs"/>
          <w:sz w:val="24"/>
          <w:szCs w:val="24"/>
          <w:rtl/>
        </w:rPr>
        <w:t>אידאולוגיה</w:t>
      </w:r>
      <w:r w:rsidR="00305735">
        <w:rPr>
          <w:rFonts w:cs="David" w:hint="cs"/>
          <w:sz w:val="24"/>
          <w:szCs w:val="24"/>
          <w:rtl/>
        </w:rPr>
        <w:t xml:space="preserve"> </w:t>
      </w:r>
      <w:r w:rsidR="00E5499B">
        <w:rPr>
          <w:rFonts w:cs="David" w:hint="cs"/>
          <w:sz w:val="24"/>
          <w:szCs w:val="24"/>
          <w:rtl/>
        </w:rPr>
        <w:t>(</w:t>
      </w:r>
      <w:r w:rsidR="00305735">
        <w:rPr>
          <w:rFonts w:cs="David" w:hint="cs"/>
          <w:sz w:val="24"/>
          <w:szCs w:val="24"/>
          <w:rtl/>
        </w:rPr>
        <w:t>קפיטליזם</w:t>
      </w:r>
      <w:r w:rsidR="00305735">
        <w:rPr>
          <w:rStyle w:val="ac"/>
          <w:rFonts w:cs="David"/>
          <w:sz w:val="24"/>
          <w:szCs w:val="24"/>
          <w:rtl/>
        </w:rPr>
        <w:footnoteReference w:id="1"/>
      </w:r>
      <w:r w:rsidR="00E5499B">
        <w:rPr>
          <w:rFonts w:cs="David" w:hint="cs"/>
          <w:sz w:val="24"/>
          <w:szCs w:val="24"/>
          <w:rtl/>
        </w:rPr>
        <w:t>)</w:t>
      </w:r>
      <w:r>
        <w:rPr>
          <w:rFonts w:cs="David" w:hint="cs"/>
          <w:sz w:val="24"/>
          <w:szCs w:val="24"/>
          <w:rtl/>
        </w:rPr>
        <w:t xml:space="preserve"> מעוו</w:t>
      </w:r>
      <w:r w:rsidR="009427E9">
        <w:rPr>
          <w:rFonts w:cs="David" w:hint="cs"/>
          <w:sz w:val="24"/>
          <w:szCs w:val="24"/>
          <w:rtl/>
        </w:rPr>
        <w:t>ת</w:t>
      </w:r>
      <w:r>
        <w:rPr>
          <w:rFonts w:cs="David" w:hint="cs"/>
          <w:sz w:val="24"/>
          <w:szCs w:val="24"/>
          <w:rtl/>
        </w:rPr>
        <w:t>ת עליה צעקו הנביאים. המשפט הוא "למה שאתן לך/לעני/לצדקה מהכסף שלי מההצלחה שלי?!"</w:t>
      </w:r>
      <w:r w:rsidR="00F12440">
        <w:rPr>
          <w:rStyle w:val="ac"/>
          <w:rFonts w:cs="David"/>
          <w:sz w:val="24"/>
          <w:szCs w:val="24"/>
          <w:rtl/>
        </w:rPr>
        <w:footnoteReference w:id="2"/>
      </w:r>
      <w:r w:rsidR="003D7175">
        <w:rPr>
          <w:rFonts w:cs="David" w:hint="cs"/>
          <w:sz w:val="24"/>
          <w:szCs w:val="24"/>
          <w:rtl/>
        </w:rPr>
        <w:t xml:space="preserve"> </w:t>
      </w:r>
      <w:r w:rsidR="00183677">
        <w:rPr>
          <w:rFonts w:cs="David" w:hint="cs"/>
          <w:sz w:val="24"/>
          <w:szCs w:val="24"/>
          <w:rtl/>
        </w:rPr>
        <w:t>במאמר הזה אסביר איך הבנתי</w:t>
      </w:r>
      <w:r w:rsidR="003D7175">
        <w:rPr>
          <w:rFonts w:cs="David" w:hint="cs"/>
          <w:sz w:val="24"/>
          <w:szCs w:val="24"/>
          <w:rtl/>
        </w:rPr>
        <w:t xml:space="preserve"> </w:t>
      </w:r>
      <w:r w:rsidR="00E5499B">
        <w:rPr>
          <w:rFonts w:cs="David" w:hint="cs"/>
          <w:sz w:val="24"/>
          <w:szCs w:val="24"/>
          <w:rtl/>
        </w:rPr>
        <w:t>(</w:t>
      </w:r>
      <w:r w:rsidR="003D7175">
        <w:rPr>
          <w:rFonts w:cs="David" w:hint="cs"/>
          <w:sz w:val="24"/>
          <w:szCs w:val="24"/>
          <w:rtl/>
        </w:rPr>
        <w:t>אחר</w:t>
      </w:r>
      <w:r w:rsidR="00183677">
        <w:rPr>
          <w:rFonts w:cs="David" w:hint="cs"/>
          <w:sz w:val="24"/>
          <w:szCs w:val="24"/>
          <w:rtl/>
        </w:rPr>
        <w:t>י</w:t>
      </w:r>
      <w:r w:rsidR="003D7175">
        <w:rPr>
          <w:rFonts w:cs="David" w:hint="cs"/>
          <w:sz w:val="24"/>
          <w:szCs w:val="24"/>
          <w:rtl/>
        </w:rPr>
        <w:t xml:space="preserve"> הרבה התב</w:t>
      </w:r>
      <w:r w:rsidR="00183677">
        <w:rPr>
          <w:rFonts w:cs="David" w:hint="cs"/>
          <w:sz w:val="24"/>
          <w:szCs w:val="24"/>
          <w:rtl/>
        </w:rPr>
        <w:t>וננות, ובמיוחד אחרי אותו שיעור</w:t>
      </w:r>
      <w:r w:rsidR="00E5499B">
        <w:rPr>
          <w:rFonts w:cs="David" w:hint="cs"/>
          <w:sz w:val="24"/>
          <w:szCs w:val="24"/>
          <w:rtl/>
        </w:rPr>
        <w:t>)</w:t>
      </w:r>
      <w:r w:rsidR="00183677">
        <w:rPr>
          <w:rFonts w:cs="David" w:hint="cs"/>
          <w:sz w:val="24"/>
          <w:szCs w:val="24"/>
          <w:rtl/>
        </w:rPr>
        <w:t xml:space="preserve"> </w:t>
      </w:r>
      <w:r w:rsidR="003D7175">
        <w:rPr>
          <w:rFonts w:cs="David" w:hint="cs"/>
          <w:sz w:val="24"/>
          <w:szCs w:val="24"/>
          <w:rtl/>
        </w:rPr>
        <w:t xml:space="preserve"> </w:t>
      </w:r>
      <w:r w:rsidR="00183677">
        <w:rPr>
          <w:rFonts w:cs="David" w:hint="cs"/>
          <w:sz w:val="24"/>
          <w:szCs w:val="24"/>
          <w:rtl/>
        </w:rPr>
        <w:t>ש</w:t>
      </w:r>
      <w:r w:rsidR="003D7175">
        <w:rPr>
          <w:rFonts w:cs="David" w:hint="cs"/>
          <w:sz w:val="24"/>
          <w:szCs w:val="24"/>
          <w:rtl/>
        </w:rPr>
        <w:t>המשפט הזה בעצמו נעוץ באלילות וזה לא פשוט היה לי להבין</w:t>
      </w:r>
      <w:r w:rsidR="00183677">
        <w:rPr>
          <w:rFonts w:cs="David" w:hint="cs"/>
          <w:sz w:val="24"/>
          <w:szCs w:val="24"/>
          <w:rtl/>
        </w:rPr>
        <w:t>.</w:t>
      </w:r>
      <w:r w:rsidR="003D7175">
        <w:rPr>
          <w:rFonts w:cs="David" w:hint="cs"/>
          <w:sz w:val="24"/>
          <w:szCs w:val="24"/>
          <w:rtl/>
        </w:rPr>
        <w:t xml:space="preserve"> גם</w:t>
      </w:r>
      <w:r>
        <w:rPr>
          <w:rFonts w:cs="David" w:hint="cs"/>
          <w:sz w:val="24"/>
          <w:szCs w:val="24"/>
          <w:rtl/>
        </w:rPr>
        <w:t xml:space="preserve"> בתחילה כשהרב שניאור סיפר לנו על מדינת הממון לא הבנתי מדוע הוא מציר את הרדיפה אחר </w:t>
      </w:r>
      <w:proofErr w:type="spellStart"/>
      <w:r>
        <w:rPr>
          <w:rFonts w:cs="David" w:hint="cs"/>
          <w:sz w:val="24"/>
          <w:szCs w:val="24"/>
          <w:rtl/>
        </w:rPr>
        <w:t>התאוה</w:t>
      </w:r>
      <w:proofErr w:type="spellEnd"/>
      <w:r>
        <w:rPr>
          <w:rFonts w:cs="David" w:hint="cs"/>
          <w:sz w:val="24"/>
          <w:szCs w:val="24"/>
          <w:rtl/>
        </w:rPr>
        <w:t xml:space="preserve"> הזו כאלילות.</w:t>
      </w:r>
      <w:r w:rsidR="00CC1B1A">
        <w:rPr>
          <w:rFonts w:cs="David" w:hint="cs"/>
          <w:sz w:val="24"/>
          <w:szCs w:val="24"/>
          <w:rtl/>
        </w:rPr>
        <w:t xml:space="preserve"> (אמנם שמעתי מקורת חז"ל שמדמים את זה אבל </w:t>
      </w:r>
      <w:proofErr w:type="spellStart"/>
      <w:r w:rsidR="00CC1B1A">
        <w:rPr>
          <w:rFonts w:cs="David" w:hint="cs"/>
          <w:sz w:val="24"/>
          <w:szCs w:val="24"/>
          <w:rtl/>
        </w:rPr>
        <w:t>התקשתי</w:t>
      </w:r>
      <w:proofErr w:type="spellEnd"/>
      <w:r w:rsidR="00CC1B1A">
        <w:rPr>
          <w:rFonts w:cs="David" w:hint="cs"/>
          <w:sz w:val="24"/>
          <w:szCs w:val="24"/>
          <w:rtl/>
        </w:rPr>
        <w:t xml:space="preserve"> להבין מה עצם הקשר) כאן אביא את דברי ר' נחמן שאומר בפירוש </w:t>
      </w:r>
      <w:proofErr w:type="spellStart"/>
      <w:r w:rsidR="00CC1B1A">
        <w:rPr>
          <w:rFonts w:cs="David" w:hint="cs"/>
          <w:sz w:val="24"/>
          <w:szCs w:val="24"/>
          <w:rtl/>
        </w:rPr>
        <w:t>שתאות</w:t>
      </w:r>
      <w:proofErr w:type="spellEnd"/>
      <w:r w:rsidR="00CC1B1A">
        <w:rPr>
          <w:rFonts w:cs="David" w:hint="cs"/>
          <w:sz w:val="24"/>
          <w:szCs w:val="24"/>
          <w:rtl/>
        </w:rPr>
        <w:t xml:space="preserve"> ממון היא עבודה זרה. "</w:t>
      </w:r>
      <w:proofErr w:type="spellStart"/>
      <w:r w:rsidR="00CC1B1A">
        <w:rPr>
          <w:rFonts w:cs="David" w:hint="cs"/>
          <w:sz w:val="24"/>
          <w:szCs w:val="24"/>
          <w:rtl/>
        </w:rPr>
        <w:t>תאות</w:t>
      </w:r>
      <w:proofErr w:type="spellEnd"/>
      <w:r w:rsidR="00CC1B1A">
        <w:rPr>
          <w:rFonts w:cs="David" w:hint="cs"/>
          <w:sz w:val="24"/>
          <w:szCs w:val="24"/>
          <w:rtl/>
        </w:rPr>
        <w:t xml:space="preserve"> ממון הוא עבודה זרה ממש." ליקוטי עצות, ליקוטי </w:t>
      </w:r>
      <w:proofErr w:type="spellStart"/>
      <w:r w:rsidR="00CC1B1A">
        <w:rPr>
          <w:rFonts w:cs="David" w:hint="cs"/>
          <w:sz w:val="24"/>
          <w:szCs w:val="24"/>
          <w:rtl/>
        </w:rPr>
        <w:t>מוהר"ן</w:t>
      </w:r>
      <w:proofErr w:type="spellEnd"/>
      <w:r w:rsidR="00CC1B1A">
        <w:rPr>
          <w:rFonts w:cs="David" w:hint="cs"/>
          <w:sz w:val="24"/>
          <w:szCs w:val="24"/>
          <w:rtl/>
        </w:rPr>
        <w:t xml:space="preserve"> סי' י"ג). </w:t>
      </w:r>
      <w:r w:rsidR="00D96351">
        <w:rPr>
          <w:rFonts w:cs="David" w:hint="cs"/>
          <w:sz w:val="24"/>
          <w:szCs w:val="24"/>
          <w:rtl/>
        </w:rPr>
        <w:t>היה נראה לי שר' נחמן ח"ו הגזים או שציר מציאות לא ק</w:t>
      </w:r>
      <w:r w:rsidR="00FC26D3">
        <w:rPr>
          <w:rFonts w:cs="David" w:hint="cs"/>
          <w:sz w:val="24"/>
          <w:szCs w:val="24"/>
          <w:rtl/>
        </w:rPr>
        <w:t>י</w:t>
      </w:r>
      <w:r w:rsidR="00D96351">
        <w:rPr>
          <w:rFonts w:cs="David" w:hint="cs"/>
          <w:sz w:val="24"/>
          <w:szCs w:val="24"/>
          <w:rtl/>
        </w:rPr>
        <w:t>מת כמשל למציאות קימת</w:t>
      </w:r>
      <w:r>
        <w:rPr>
          <w:rFonts w:cs="David" w:hint="cs"/>
          <w:sz w:val="24"/>
          <w:szCs w:val="24"/>
          <w:rtl/>
        </w:rPr>
        <w:t xml:space="preserve"> אך</w:t>
      </w:r>
      <w:r w:rsidR="00D96351">
        <w:rPr>
          <w:rFonts w:cs="David" w:hint="cs"/>
          <w:sz w:val="24"/>
          <w:szCs w:val="24"/>
          <w:rtl/>
        </w:rPr>
        <w:t xml:space="preserve"> בהמשך שמתי לב שזה לא משל, אלא מציאות. זה היה בשיעור תנ"ך  כשראיתי</w:t>
      </w:r>
      <w:r>
        <w:rPr>
          <w:rFonts w:cs="David" w:hint="cs"/>
          <w:sz w:val="24"/>
          <w:szCs w:val="24"/>
          <w:rtl/>
        </w:rPr>
        <w:t xml:space="preserve"> את הקשר בין המשפט המסוכן והמעוות ה</w:t>
      </w:r>
      <w:r w:rsidR="0004206C">
        <w:rPr>
          <w:rFonts w:cs="David" w:hint="cs"/>
          <w:sz w:val="24"/>
          <w:szCs w:val="24"/>
          <w:rtl/>
        </w:rPr>
        <w:t>זה,</w:t>
      </w:r>
      <w:r w:rsidR="00D96351">
        <w:rPr>
          <w:rFonts w:cs="David" w:hint="cs"/>
          <w:sz w:val="24"/>
          <w:szCs w:val="24"/>
          <w:rtl/>
        </w:rPr>
        <w:t xml:space="preserve"> "למה שאתן לך/לעני/לצדקה מהכסף שלי?! מההצלחה שלי?!"</w:t>
      </w:r>
      <w:r>
        <w:rPr>
          <w:rFonts w:cs="David" w:hint="cs"/>
          <w:sz w:val="24"/>
          <w:szCs w:val="24"/>
          <w:rtl/>
        </w:rPr>
        <w:t xml:space="preserve"> להבדיל לפסוקים</w:t>
      </w:r>
      <w:r w:rsidR="002537F2">
        <w:rPr>
          <w:rFonts w:cs="David" w:hint="cs"/>
          <w:sz w:val="24"/>
          <w:szCs w:val="24"/>
          <w:rtl/>
        </w:rPr>
        <w:t xml:space="preserve"> האלו:</w:t>
      </w:r>
      <w:r>
        <w:rPr>
          <w:rFonts w:cs="David" w:hint="cs"/>
          <w:sz w:val="24"/>
          <w:szCs w:val="24"/>
          <w:rtl/>
        </w:rPr>
        <w:t xml:space="preserve"> </w:t>
      </w:r>
      <w:bookmarkStart w:id="0" w:name="ישעיהBפרק-ב-{ט}"/>
      <w:bookmarkStart w:id="1" w:name="ישעיהBפרק-ב-{ז}"/>
      <w:bookmarkEnd w:id="0"/>
      <w:bookmarkEnd w:id="1"/>
      <w:r w:rsidR="00F0395E" w:rsidRPr="00F0395E">
        <w:rPr>
          <w:rFonts w:cs="Hayim new"/>
          <w:b/>
          <w:bCs/>
          <w:color w:val="000000"/>
          <w:sz w:val="24"/>
          <w:szCs w:val="24"/>
          <w:rtl/>
        </w:rPr>
        <w:fldChar w:fldCharType="begin"/>
      </w:r>
      <w:r w:rsidR="00F0395E" w:rsidRPr="00F0395E">
        <w:rPr>
          <w:rFonts w:cs="Hayim new"/>
          <w:b/>
          <w:bCs/>
          <w:color w:val="000000"/>
          <w:sz w:val="24"/>
          <w:szCs w:val="24"/>
          <w:rtl/>
        </w:rPr>
        <w:instrText xml:space="preserve"> </w:instrText>
      </w:r>
      <w:r w:rsidR="00F0395E" w:rsidRPr="00F0395E">
        <w:rPr>
          <w:rFonts w:cs="Hayim new"/>
          <w:b/>
          <w:bCs/>
          <w:color w:val="000000"/>
          <w:sz w:val="24"/>
          <w:szCs w:val="24"/>
        </w:rPr>
        <w:instrText>HYPERLINK "file:///D:\\Document</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המסמכים</w:instrText>
      </w:r>
      <w:r w:rsidR="00F0395E" w:rsidRPr="00F0395E">
        <w:rPr>
          <w:rFonts w:cs="Hayim new"/>
          <w:b/>
          <w:bCs/>
          <w:color w:val="000000"/>
          <w:sz w:val="24"/>
          <w:szCs w:val="24"/>
          <w:rtl/>
        </w:rPr>
        <w:instrText>%20</w:instrText>
      </w:r>
      <w:r w:rsidR="00F0395E" w:rsidRPr="00F0395E">
        <w:rPr>
          <w:rFonts w:ascii="Times New Roman" w:hAnsi="Times New Roman" w:cs="Times New Roman" w:hint="cs"/>
          <w:b/>
          <w:bCs/>
          <w:color w:val="000000"/>
          <w:sz w:val="24"/>
          <w:szCs w:val="24"/>
          <w:rtl/>
        </w:rPr>
        <w:instrText>שלי</w:instrText>
      </w:r>
      <w:r w:rsidR="00F0395E" w:rsidRPr="00F0395E">
        <w:rPr>
          <w:rFonts w:cs="Hayim new"/>
          <w:b/>
          <w:bCs/>
          <w:color w:val="000000"/>
          <w:sz w:val="24"/>
          <w:szCs w:val="24"/>
          <w:rtl/>
        </w:rPr>
        <w:instrText>\\</w:instrText>
      </w:r>
      <w:r w:rsidR="00F0395E" w:rsidRPr="00F0395E">
        <w:rPr>
          <w:rFonts w:cs="Hayim new"/>
          <w:b/>
          <w:bCs/>
          <w:color w:val="000000"/>
          <w:sz w:val="24"/>
          <w:szCs w:val="24"/>
        </w:rPr>
        <w:instrText>ToratEmetUserData\\Temp\\his_temp_1_1.htm" \l</w:instrText>
      </w:r>
      <w:r w:rsidR="00F0395E" w:rsidRPr="00F0395E">
        <w:rPr>
          <w:rFonts w:cs="Hayim new"/>
          <w:b/>
          <w:bCs/>
          <w:color w:val="000000"/>
          <w:sz w:val="24"/>
          <w:szCs w:val="24"/>
          <w:rtl/>
        </w:rPr>
        <w:instrText xml:space="preserve"> "</w:instrText>
      </w:r>
      <w:r w:rsidR="00F0395E" w:rsidRPr="00F0395E">
        <w:rPr>
          <w:rFonts w:ascii="Times New Roman" w:hAnsi="Times New Roman" w:cs="Times New Roman" w:hint="cs"/>
          <w:b/>
          <w:bCs/>
          <w:color w:val="000000"/>
          <w:sz w:val="24"/>
          <w:szCs w:val="24"/>
          <w:rtl/>
        </w:rPr>
        <w:instrText>ישעיה</w:instrText>
      </w:r>
      <w:r w:rsidR="00F0395E" w:rsidRPr="00F0395E">
        <w:rPr>
          <w:rFonts w:cs="Hayim new"/>
          <w:b/>
          <w:bCs/>
          <w:color w:val="000000"/>
          <w:sz w:val="24"/>
          <w:szCs w:val="24"/>
          <w:rtl/>
        </w:rPr>
        <w:instrText xml:space="preserve"> </w:instrText>
      </w:r>
      <w:r w:rsidR="00F0395E" w:rsidRPr="00F0395E">
        <w:rPr>
          <w:rFonts w:ascii="Times New Roman" w:hAnsi="Times New Roman" w:cs="Times New Roman" w:hint="cs"/>
          <w:b/>
          <w:bCs/>
          <w:color w:val="000000"/>
          <w:sz w:val="24"/>
          <w:szCs w:val="24"/>
          <w:rtl/>
        </w:rPr>
        <w:instrText>פרק</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ב</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ז</w:instrText>
      </w:r>
      <w:r w:rsidR="00F0395E" w:rsidRPr="00F0395E">
        <w:rPr>
          <w:rFonts w:cs="Hayim new"/>
          <w:b/>
          <w:bCs/>
          <w:color w:val="000000"/>
          <w:sz w:val="24"/>
          <w:szCs w:val="24"/>
          <w:rtl/>
        </w:rPr>
        <w:instrText xml:space="preserve">}!" </w:instrText>
      </w:r>
      <w:r w:rsidR="00F0395E" w:rsidRPr="00F0395E">
        <w:rPr>
          <w:rFonts w:cs="Hayim new"/>
          <w:b/>
          <w:bCs/>
          <w:color w:val="000000"/>
          <w:sz w:val="24"/>
          <w:szCs w:val="24"/>
          <w:rtl/>
        </w:rPr>
        <w:fldChar w:fldCharType="separate"/>
      </w:r>
      <w:r w:rsidR="00F0395E" w:rsidRPr="00F0395E">
        <w:rPr>
          <w:rStyle w:val="Hyperlink"/>
          <w:rFonts w:cs="Hayim new"/>
          <w:b/>
          <w:bCs/>
          <w:sz w:val="24"/>
          <w:szCs w:val="24"/>
          <w:rtl/>
        </w:rPr>
        <w:t>{</w:t>
      </w:r>
      <w:r w:rsidR="00F0395E" w:rsidRPr="00F0395E">
        <w:rPr>
          <w:rStyle w:val="Hyperlink"/>
          <w:rFonts w:ascii="Times New Roman" w:hAnsi="Times New Roman" w:cs="Times New Roman" w:hint="cs"/>
          <w:b/>
          <w:bCs/>
          <w:sz w:val="24"/>
          <w:szCs w:val="24"/>
          <w:rtl/>
        </w:rPr>
        <w:t>ז</w:t>
      </w:r>
      <w:r w:rsidR="00F0395E" w:rsidRPr="00F0395E">
        <w:rPr>
          <w:rStyle w:val="Hyperlink"/>
          <w:rFonts w:cs="Hayim new"/>
          <w:b/>
          <w:bCs/>
          <w:sz w:val="24"/>
          <w:szCs w:val="24"/>
          <w:rtl/>
        </w:rPr>
        <w:t>}</w:t>
      </w:r>
      <w:r w:rsidR="00F0395E" w:rsidRPr="00F0395E">
        <w:rPr>
          <w:rFonts w:cs="Hayim new"/>
          <w:b/>
          <w:bCs/>
          <w:color w:val="000000"/>
          <w:sz w:val="24"/>
          <w:szCs w:val="24"/>
          <w:rtl/>
        </w:rPr>
        <w:fldChar w:fldCharType="end"/>
      </w:r>
      <w:r w:rsidR="00F0395E" w:rsidRPr="00F0395E">
        <w:rPr>
          <w:rFonts w:ascii="Cambria" w:hAnsi="Cambria" w:cs="Cambria" w:hint="cs"/>
          <w:color w:val="000000"/>
          <w:sz w:val="24"/>
          <w:szCs w:val="24"/>
          <w:rtl/>
        </w:rPr>
        <w:t> </w:t>
      </w:r>
      <w:r w:rsidR="00F0395E" w:rsidRPr="00F0395E">
        <w:rPr>
          <w:rFonts w:ascii="Times New Roman" w:hAnsi="Times New Roman" w:cs="Times New Roman" w:hint="cs"/>
          <w:color w:val="000000"/>
          <w:sz w:val="24"/>
          <w:szCs w:val="24"/>
          <w:rtl/>
        </w:rPr>
        <w:t>ותמלא</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ארצו</w:t>
      </w:r>
      <w:r w:rsidR="00F0395E" w:rsidRPr="00F0395E">
        <w:rPr>
          <w:rFonts w:cs="Hayim new"/>
          <w:color w:val="000000"/>
          <w:sz w:val="24"/>
          <w:szCs w:val="24"/>
          <w:rtl/>
        </w:rPr>
        <w:t xml:space="preserve"> </w:t>
      </w:r>
      <w:r w:rsidR="00F0395E" w:rsidRPr="002F7871">
        <w:rPr>
          <w:rFonts w:ascii="Times New Roman" w:hAnsi="Times New Roman" w:cs="Times New Roman" w:hint="cs"/>
          <w:b/>
          <w:bCs/>
          <w:color w:val="000000"/>
          <w:sz w:val="24"/>
          <w:szCs w:val="24"/>
          <w:rtl/>
        </w:rPr>
        <w:t>כסף</w:t>
      </w:r>
      <w:r w:rsidR="00F0395E" w:rsidRPr="002F7871">
        <w:rPr>
          <w:rFonts w:cs="Hayim new"/>
          <w:b/>
          <w:bCs/>
          <w:color w:val="000000"/>
          <w:sz w:val="24"/>
          <w:szCs w:val="24"/>
          <w:rtl/>
        </w:rPr>
        <w:t xml:space="preserve"> </w:t>
      </w:r>
      <w:r w:rsidR="00F0395E" w:rsidRPr="002F7871">
        <w:rPr>
          <w:rFonts w:ascii="Times New Roman" w:hAnsi="Times New Roman" w:cs="Times New Roman" w:hint="cs"/>
          <w:b/>
          <w:bCs/>
          <w:color w:val="000000"/>
          <w:sz w:val="24"/>
          <w:szCs w:val="24"/>
          <w:rtl/>
        </w:rPr>
        <w:t>וזהב</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ואין</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קצה</w:t>
      </w:r>
      <w:r w:rsidR="00F0395E" w:rsidRPr="00F0395E">
        <w:rPr>
          <w:rFonts w:cs="Hayim new"/>
          <w:color w:val="000000"/>
          <w:sz w:val="24"/>
          <w:szCs w:val="24"/>
          <w:rtl/>
        </w:rPr>
        <w:t xml:space="preserve"> </w:t>
      </w:r>
      <w:proofErr w:type="spellStart"/>
      <w:r w:rsidR="00F0395E" w:rsidRPr="00F0395E">
        <w:rPr>
          <w:rFonts w:ascii="Times New Roman" w:hAnsi="Times New Roman" w:cs="Times New Roman" w:hint="cs"/>
          <w:color w:val="000000"/>
          <w:sz w:val="24"/>
          <w:szCs w:val="24"/>
          <w:rtl/>
        </w:rPr>
        <w:t>לאצרתיו</w:t>
      </w:r>
      <w:proofErr w:type="spellEnd"/>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ותמלא</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ארצו</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סוסים</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ואין</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קצה</w:t>
      </w:r>
      <w:r w:rsidR="00F0395E" w:rsidRPr="00F0395E">
        <w:rPr>
          <w:rFonts w:cs="Hayim new"/>
          <w:color w:val="000000"/>
          <w:sz w:val="24"/>
          <w:szCs w:val="24"/>
          <w:rtl/>
        </w:rPr>
        <w:t xml:space="preserve"> </w:t>
      </w:r>
      <w:proofErr w:type="spellStart"/>
      <w:r w:rsidR="00F0395E" w:rsidRPr="00F0395E">
        <w:rPr>
          <w:rFonts w:ascii="Times New Roman" w:hAnsi="Times New Roman" w:cs="Times New Roman" w:hint="cs"/>
          <w:color w:val="000000"/>
          <w:sz w:val="24"/>
          <w:szCs w:val="24"/>
          <w:rtl/>
        </w:rPr>
        <w:t>למרכבתיו</w:t>
      </w:r>
      <w:proofErr w:type="spellEnd"/>
      <w:r w:rsidR="00F0395E" w:rsidRPr="00F0395E">
        <w:rPr>
          <w:rFonts w:cs="Hayim new"/>
          <w:color w:val="000000"/>
          <w:sz w:val="24"/>
          <w:szCs w:val="24"/>
          <w:rtl/>
        </w:rPr>
        <w:t xml:space="preserve">: </w:t>
      </w:r>
      <w:bookmarkStart w:id="2" w:name="ישעיהBפרק-ב-{ח}"/>
      <w:bookmarkEnd w:id="2"/>
      <w:r w:rsidR="00F0395E" w:rsidRPr="00F0395E">
        <w:rPr>
          <w:rFonts w:cs="Hayim new"/>
          <w:b/>
          <w:bCs/>
          <w:color w:val="000000"/>
          <w:sz w:val="24"/>
          <w:szCs w:val="24"/>
          <w:rtl/>
        </w:rPr>
        <w:fldChar w:fldCharType="begin"/>
      </w:r>
      <w:r w:rsidR="00F0395E" w:rsidRPr="00F0395E">
        <w:rPr>
          <w:rFonts w:cs="Hayim new"/>
          <w:b/>
          <w:bCs/>
          <w:color w:val="000000"/>
          <w:sz w:val="24"/>
          <w:szCs w:val="24"/>
          <w:rtl/>
        </w:rPr>
        <w:instrText xml:space="preserve"> </w:instrText>
      </w:r>
      <w:r w:rsidR="00F0395E" w:rsidRPr="00F0395E">
        <w:rPr>
          <w:rFonts w:cs="Hayim new"/>
          <w:b/>
          <w:bCs/>
          <w:color w:val="000000"/>
          <w:sz w:val="24"/>
          <w:szCs w:val="24"/>
        </w:rPr>
        <w:instrText>HYPERLINK "file:///D:\\Document</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המסמכים</w:instrText>
      </w:r>
      <w:r w:rsidR="00F0395E" w:rsidRPr="00F0395E">
        <w:rPr>
          <w:rFonts w:cs="Hayim new"/>
          <w:b/>
          <w:bCs/>
          <w:color w:val="000000"/>
          <w:sz w:val="24"/>
          <w:szCs w:val="24"/>
          <w:rtl/>
        </w:rPr>
        <w:instrText>%20</w:instrText>
      </w:r>
      <w:r w:rsidR="00F0395E" w:rsidRPr="00F0395E">
        <w:rPr>
          <w:rFonts w:ascii="Times New Roman" w:hAnsi="Times New Roman" w:cs="Times New Roman" w:hint="cs"/>
          <w:b/>
          <w:bCs/>
          <w:color w:val="000000"/>
          <w:sz w:val="24"/>
          <w:szCs w:val="24"/>
          <w:rtl/>
        </w:rPr>
        <w:instrText>שלי</w:instrText>
      </w:r>
      <w:r w:rsidR="00F0395E" w:rsidRPr="00F0395E">
        <w:rPr>
          <w:rFonts w:cs="Hayim new"/>
          <w:b/>
          <w:bCs/>
          <w:color w:val="000000"/>
          <w:sz w:val="24"/>
          <w:szCs w:val="24"/>
          <w:rtl/>
        </w:rPr>
        <w:instrText>\\</w:instrText>
      </w:r>
      <w:r w:rsidR="00F0395E" w:rsidRPr="00F0395E">
        <w:rPr>
          <w:rFonts w:cs="Hayim new"/>
          <w:b/>
          <w:bCs/>
          <w:color w:val="000000"/>
          <w:sz w:val="24"/>
          <w:szCs w:val="24"/>
        </w:rPr>
        <w:instrText>ToratEmetUserData\\Temp\\his_temp_1_1.htm" \l</w:instrText>
      </w:r>
      <w:r w:rsidR="00F0395E" w:rsidRPr="00F0395E">
        <w:rPr>
          <w:rFonts w:cs="Hayim new"/>
          <w:b/>
          <w:bCs/>
          <w:color w:val="000000"/>
          <w:sz w:val="24"/>
          <w:szCs w:val="24"/>
          <w:rtl/>
        </w:rPr>
        <w:instrText xml:space="preserve"> "</w:instrText>
      </w:r>
      <w:r w:rsidR="00F0395E" w:rsidRPr="00F0395E">
        <w:rPr>
          <w:rFonts w:ascii="Times New Roman" w:hAnsi="Times New Roman" w:cs="Times New Roman" w:hint="cs"/>
          <w:b/>
          <w:bCs/>
          <w:color w:val="000000"/>
          <w:sz w:val="24"/>
          <w:szCs w:val="24"/>
          <w:rtl/>
        </w:rPr>
        <w:instrText>ישעיה</w:instrText>
      </w:r>
      <w:r w:rsidR="00F0395E" w:rsidRPr="00F0395E">
        <w:rPr>
          <w:rFonts w:cs="Hayim new"/>
          <w:b/>
          <w:bCs/>
          <w:color w:val="000000"/>
          <w:sz w:val="24"/>
          <w:szCs w:val="24"/>
          <w:rtl/>
        </w:rPr>
        <w:instrText xml:space="preserve"> </w:instrText>
      </w:r>
      <w:r w:rsidR="00F0395E" w:rsidRPr="00F0395E">
        <w:rPr>
          <w:rFonts w:ascii="Times New Roman" w:hAnsi="Times New Roman" w:cs="Times New Roman" w:hint="cs"/>
          <w:b/>
          <w:bCs/>
          <w:color w:val="000000"/>
          <w:sz w:val="24"/>
          <w:szCs w:val="24"/>
          <w:rtl/>
        </w:rPr>
        <w:instrText>פרק</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ב</w:instrText>
      </w:r>
      <w:r w:rsidR="00F0395E" w:rsidRPr="00F0395E">
        <w:rPr>
          <w:rFonts w:cs="Hayim new"/>
          <w:b/>
          <w:bCs/>
          <w:color w:val="000000"/>
          <w:sz w:val="24"/>
          <w:szCs w:val="24"/>
          <w:rtl/>
        </w:rPr>
        <w:instrText>-{</w:instrText>
      </w:r>
      <w:r w:rsidR="00F0395E" w:rsidRPr="00F0395E">
        <w:rPr>
          <w:rFonts w:ascii="Times New Roman" w:hAnsi="Times New Roman" w:cs="Times New Roman" w:hint="cs"/>
          <w:b/>
          <w:bCs/>
          <w:color w:val="000000"/>
          <w:sz w:val="24"/>
          <w:szCs w:val="24"/>
          <w:rtl/>
        </w:rPr>
        <w:instrText>ח</w:instrText>
      </w:r>
      <w:r w:rsidR="00F0395E" w:rsidRPr="00F0395E">
        <w:rPr>
          <w:rFonts w:cs="Hayim new"/>
          <w:b/>
          <w:bCs/>
          <w:color w:val="000000"/>
          <w:sz w:val="24"/>
          <w:szCs w:val="24"/>
          <w:rtl/>
        </w:rPr>
        <w:instrText xml:space="preserve">}!" </w:instrText>
      </w:r>
      <w:r w:rsidR="00F0395E" w:rsidRPr="00F0395E">
        <w:rPr>
          <w:rFonts w:cs="Hayim new"/>
          <w:b/>
          <w:bCs/>
          <w:color w:val="000000"/>
          <w:sz w:val="24"/>
          <w:szCs w:val="24"/>
          <w:rtl/>
        </w:rPr>
        <w:fldChar w:fldCharType="separate"/>
      </w:r>
      <w:r w:rsidR="00F0395E" w:rsidRPr="00F0395E">
        <w:rPr>
          <w:rStyle w:val="Hyperlink"/>
          <w:rFonts w:cs="Hayim new"/>
          <w:b/>
          <w:bCs/>
          <w:sz w:val="24"/>
          <w:szCs w:val="24"/>
          <w:rtl/>
        </w:rPr>
        <w:t>{</w:t>
      </w:r>
      <w:r w:rsidR="00F0395E" w:rsidRPr="00F0395E">
        <w:rPr>
          <w:rStyle w:val="Hyperlink"/>
          <w:rFonts w:ascii="Times New Roman" w:hAnsi="Times New Roman" w:cs="Times New Roman" w:hint="cs"/>
          <w:b/>
          <w:bCs/>
          <w:sz w:val="24"/>
          <w:szCs w:val="24"/>
          <w:rtl/>
        </w:rPr>
        <w:t>ח</w:t>
      </w:r>
      <w:r w:rsidR="00F0395E" w:rsidRPr="00F0395E">
        <w:rPr>
          <w:rStyle w:val="Hyperlink"/>
          <w:rFonts w:cs="Hayim new"/>
          <w:b/>
          <w:bCs/>
          <w:sz w:val="24"/>
          <w:szCs w:val="24"/>
          <w:rtl/>
        </w:rPr>
        <w:t>}</w:t>
      </w:r>
      <w:r w:rsidR="00F0395E" w:rsidRPr="00F0395E">
        <w:rPr>
          <w:rFonts w:cs="Hayim new"/>
          <w:b/>
          <w:bCs/>
          <w:color w:val="000000"/>
          <w:sz w:val="24"/>
          <w:szCs w:val="24"/>
          <w:rtl/>
        </w:rPr>
        <w:fldChar w:fldCharType="end"/>
      </w:r>
      <w:r w:rsidR="00F0395E" w:rsidRPr="00F0395E">
        <w:rPr>
          <w:rFonts w:ascii="Cambria" w:hAnsi="Cambria" w:cs="Cambria" w:hint="cs"/>
          <w:color w:val="000000"/>
          <w:sz w:val="24"/>
          <w:szCs w:val="24"/>
          <w:rtl/>
        </w:rPr>
        <w:t> </w:t>
      </w:r>
      <w:r w:rsidR="00F0395E" w:rsidRPr="00F0395E">
        <w:rPr>
          <w:rFonts w:ascii="Times New Roman" w:hAnsi="Times New Roman" w:cs="Times New Roman" w:hint="cs"/>
          <w:color w:val="000000"/>
          <w:sz w:val="24"/>
          <w:szCs w:val="24"/>
          <w:rtl/>
        </w:rPr>
        <w:t>ותמלא</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ארצו</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אלילים</w:t>
      </w:r>
      <w:r w:rsidR="00F0395E" w:rsidRPr="00F0395E">
        <w:rPr>
          <w:rFonts w:cs="Hayim new"/>
          <w:color w:val="000000"/>
          <w:sz w:val="24"/>
          <w:szCs w:val="24"/>
          <w:rtl/>
        </w:rPr>
        <w:t xml:space="preserve"> </w:t>
      </w:r>
      <w:r w:rsidR="00F0395E" w:rsidRPr="002F7871">
        <w:rPr>
          <w:rFonts w:ascii="Times New Roman" w:hAnsi="Times New Roman" w:cs="Times New Roman" w:hint="cs"/>
          <w:b/>
          <w:bCs/>
          <w:color w:val="000000"/>
          <w:sz w:val="24"/>
          <w:szCs w:val="24"/>
          <w:rtl/>
        </w:rPr>
        <w:t>למעשה</w:t>
      </w:r>
      <w:r w:rsidR="00F0395E" w:rsidRPr="002F7871">
        <w:rPr>
          <w:rFonts w:cs="Hayim new"/>
          <w:b/>
          <w:bCs/>
          <w:color w:val="000000"/>
          <w:sz w:val="24"/>
          <w:szCs w:val="24"/>
          <w:rtl/>
        </w:rPr>
        <w:t xml:space="preserve"> </w:t>
      </w:r>
      <w:r w:rsidR="00F0395E" w:rsidRPr="002F7871">
        <w:rPr>
          <w:rFonts w:ascii="Times New Roman" w:hAnsi="Times New Roman" w:cs="Times New Roman" w:hint="cs"/>
          <w:b/>
          <w:bCs/>
          <w:color w:val="000000"/>
          <w:sz w:val="24"/>
          <w:szCs w:val="24"/>
          <w:rtl/>
        </w:rPr>
        <w:t>ידיו</w:t>
      </w:r>
      <w:r w:rsidR="00F0395E" w:rsidRPr="002F7871">
        <w:rPr>
          <w:rFonts w:cs="Hayim new"/>
          <w:b/>
          <w:bCs/>
          <w:color w:val="000000"/>
          <w:sz w:val="24"/>
          <w:szCs w:val="24"/>
          <w:rtl/>
        </w:rPr>
        <w:t xml:space="preserve"> </w:t>
      </w:r>
      <w:r w:rsidR="00F0395E" w:rsidRPr="002F7871">
        <w:rPr>
          <w:rFonts w:ascii="Times New Roman" w:hAnsi="Times New Roman" w:cs="Times New Roman" w:hint="cs"/>
          <w:b/>
          <w:bCs/>
          <w:color w:val="000000"/>
          <w:sz w:val="24"/>
          <w:szCs w:val="24"/>
          <w:rtl/>
        </w:rPr>
        <w:t>ישתחוו</w:t>
      </w:r>
      <w:r w:rsidR="00F0395E" w:rsidRPr="002F7871">
        <w:rPr>
          <w:rFonts w:cs="Hayim new"/>
          <w:b/>
          <w:bCs/>
          <w:color w:val="000000"/>
          <w:sz w:val="24"/>
          <w:szCs w:val="24"/>
          <w:rtl/>
        </w:rPr>
        <w:t xml:space="preserve"> </w:t>
      </w:r>
      <w:r w:rsidR="00F0395E" w:rsidRPr="002F7871">
        <w:rPr>
          <w:rFonts w:ascii="Times New Roman" w:hAnsi="Times New Roman" w:cs="Times New Roman" w:hint="cs"/>
          <w:b/>
          <w:bCs/>
          <w:color w:val="000000"/>
          <w:sz w:val="24"/>
          <w:szCs w:val="24"/>
          <w:rtl/>
        </w:rPr>
        <w:t>לאשר</w:t>
      </w:r>
      <w:r w:rsidR="00F0395E" w:rsidRPr="002F7871">
        <w:rPr>
          <w:rFonts w:cs="Hayim new"/>
          <w:b/>
          <w:bCs/>
          <w:color w:val="000000"/>
          <w:sz w:val="24"/>
          <w:szCs w:val="24"/>
          <w:rtl/>
        </w:rPr>
        <w:t xml:space="preserve"> </w:t>
      </w:r>
      <w:r w:rsidR="00F0395E" w:rsidRPr="002F7871">
        <w:rPr>
          <w:rFonts w:ascii="Times New Roman" w:hAnsi="Times New Roman" w:cs="Times New Roman" w:hint="cs"/>
          <w:b/>
          <w:bCs/>
          <w:color w:val="000000"/>
          <w:sz w:val="24"/>
          <w:szCs w:val="24"/>
          <w:rtl/>
        </w:rPr>
        <w:t>עשו</w:t>
      </w:r>
      <w:r w:rsidR="00F0395E" w:rsidRPr="002F7871">
        <w:rPr>
          <w:rFonts w:cs="Hayim new"/>
          <w:b/>
          <w:bCs/>
          <w:color w:val="000000"/>
          <w:sz w:val="24"/>
          <w:szCs w:val="24"/>
          <w:rtl/>
        </w:rPr>
        <w:t xml:space="preserve"> </w:t>
      </w:r>
      <w:proofErr w:type="spellStart"/>
      <w:r w:rsidR="00F0395E" w:rsidRPr="002F7871">
        <w:rPr>
          <w:rFonts w:ascii="Times New Roman" w:hAnsi="Times New Roman" w:cs="Times New Roman" w:hint="cs"/>
          <w:b/>
          <w:bCs/>
          <w:color w:val="000000"/>
          <w:sz w:val="24"/>
          <w:szCs w:val="24"/>
          <w:rtl/>
        </w:rPr>
        <w:t>אצבעתיו</w:t>
      </w:r>
      <w:proofErr w:type="spellEnd"/>
      <w:r w:rsidR="00F0395E" w:rsidRPr="00F0395E">
        <w:rPr>
          <w:rFonts w:cs="Hayim new"/>
          <w:color w:val="000000"/>
          <w:sz w:val="24"/>
          <w:szCs w:val="24"/>
          <w:rtl/>
        </w:rPr>
        <w:t xml:space="preserve">: </w:t>
      </w:r>
      <w:hyperlink r:id="rId8" w:anchor="ישעיה פרק-ב-{ט}!" w:history="1">
        <w:r w:rsidR="00F0395E" w:rsidRPr="00F0395E">
          <w:rPr>
            <w:rStyle w:val="Hyperlink"/>
            <w:rFonts w:cs="Hayim new"/>
            <w:b/>
            <w:bCs/>
            <w:sz w:val="24"/>
            <w:szCs w:val="24"/>
            <w:rtl/>
          </w:rPr>
          <w:t>{</w:t>
        </w:r>
        <w:r w:rsidR="00F0395E" w:rsidRPr="00F0395E">
          <w:rPr>
            <w:rStyle w:val="Hyperlink"/>
            <w:rFonts w:ascii="Times New Roman" w:hAnsi="Times New Roman" w:cs="Times New Roman" w:hint="cs"/>
            <w:b/>
            <w:bCs/>
            <w:sz w:val="24"/>
            <w:szCs w:val="24"/>
            <w:rtl/>
          </w:rPr>
          <w:t>ט</w:t>
        </w:r>
        <w:r w:rsidR="00F0395E" w:rsidRPr="00F0395E">
          <w:rPr>
            <w:rStyle w:val="Hyperlink"/>
            <w:rFonts w:cs="Hayim new"/>
            <w:b/>
            <w:bCs/>
            <w:sz w:val="24"/>
            <w:szCs w:val="24"/>
            <w:rtl/>
          </w:rPr>
          <w:t>}</w:t>
        </w:r>
      </w:hyperlink>
      <w:r w:rsidR="00F0395E" w:rsidRPr="00F0395E">
        <w:rPr>
          <w:rFonts w:ascii="Cambria" w:hAnsi="Cambria" w:cs="Cambria" w:hint="cs"/>
          <w:color w:val="000000"/>
          <w:sz w:val="24"/>
          <w:szCs w:val="24"/>
          <w:rtl/>
        </w:rPr>
        <w:t> </w:t>
      </w:r>
      <w:proofErr w:type="spellStart"/>
      <w:r w:rsidR="00F0395E" w:rsidRPr="00F0395E">
        <w:rPr>
          <w:rFonts w:ascii="Times New Roman" w:hAnsi="Times New Roman" w:cs="Times New Roman" w:hint="cs"/>
          <w:color w:val="000000"/>
          <w:sz w:val="24"/>
          <w:szCs w:val="24"/>
          <w:rtl/>
        </w:rPr>
        <w:t>וישח</w:t>
      </w:r>
      <w:proofErr w:type="spellEnd"/>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אדם</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וישפל</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איש</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ואל</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תשא</w:t>
      </w:r>
      <w:r w:rsidR="00F0395E" w:rsidRPr="00F0395E">
        <w:rPr>
          <w:rFonts w:cs="Hayim new"/>
          <w:color w:val="000000"/>
          <w:sz w:val="24"/>
          <w:szCs w:val="24"/>
          <w:rtl/>
        </w:rPr>
        <w:t xml:space="preserve"> </w:t>
      </w:r>
      <w:r w:rsidR="00F0395E" w:rsidRPr="00F0395E">
        <w:rPr>
          <w:rFonts w:ascii="Times New Roman" w:hAnsi="Times New Roman" w:cs="Times New Roman" w:hint="cs"/>
          <w:color w:val="000000"/>
          <w:sz w:val="24"/>
          <w:szCs w:val="24"/>
          <w:rtl/>
        </w:rPr>
        <w:t>להם</w:t>
      </w:r>
      <w:r w:rsidR="00F0395E" w:rsidRPr="00F0395E">
        <w:rPr>
          <w:rFonts w:cs="Hayim new"/>
          <w:color w:val="000000"/>
          <w:sz w:val="24"/>
          <w:szCs w:val="24"/>
          <w:rtl/>
        </w:rPr>
        <w:t>:</w:t>
      </w:r>
      <w:r w:rsidR="00F0395E">
        <w:rPr>
          <w:rFonts w:cs="Cambria" w:hint="cs"/>
          <w:color w:val="000000"/>
          <w:sz w:val="24"/>
          <w:szCs w:val="24"/>
          <w:rtl/>
        </w:rPr>
        <w:t xml:space="preserve"> </w:t>
      </w:r>
      <w:r w:rsidR="00E5499B">
        <w:rPr>
          <w:rFonts w:cs="David" w:hint="cs"/>
          <w:color w:val="000000"/>
          <w:sz w:val="24"/>
          <w:szCs w:val="24"/>
          <w:rtl/>
        </w:rPr>
        <w:t>(</w:t>
      </w:r>
      <w:r w:rsidR="002537F2">
        <w:rPr>
          <w:rFonts w:cs="David" w:hint="cs"/>
          <w:color w:val="000000"/>
          <w:sz w:val="24"/>
          <w:szCs w:val="24"/>
          <w:rtl/>
        </w:rPr>
        <w:t>ישעיהו פרק ב'</w:t>
      </w:r>
      <w:r w:rsidR="00E5499B">
        <w:rPr>
          <w:rFonts w:cs="David" w:hint="cs"/>
          <w:color w:val="000000"/>
          <w:sz w:val="24"/>
          <w:szCs w:val="24"/>
          <w:rtl/>
        </w:rPr>
        <w:t>)</w:t>
      </w:r>
      <w:r w:rsidR="002537F2">
        <w:rPr>
          <w:rFonts w:cs="David" w:hint="cs"/>
          <w:sz w:val="24"/>
          <w:szCs w:val="24"/>
          <w:rtl/>
        </w:rPr>
        <w:t xml:space="preserve"> </w:t>
      </w:r>
      <w:r w:rsidR="00D96351">
        <w:rPr>
          <w:rFonts w:cs="David" w:hint="cs"/>
          <w:sz w:val="24"/>
          <w:szCs w:val="24"/>
          <w:rtl/>
        </w:rPr>
        <w:t>הבנתי מדוע</w:t>
      </w:r>
      <w:r w:rsidR="002537F2">
        <w:rPr>
          <w:rFonts w:cs="David" w:hint="cs"/>
          <w:sz w:val="24"/>
          <w:szCs w:val="24"/>
          <w:rtl/>
        </w:rPr>
        <w:t xml:space="preserve"> ל</w:t>
      </w:r>
      <w:r w:rsidR="004C112B">
        <w:rPr>
          <w:rFonts w:cs="David" w:hint="cs"/>
          <w:sz w:val="24"/>
          <w:szCs w:val="24"/>
          <w:rtl/>
        </w:rPr>
        <w:t>תמוה על סגידת אדם למעשה ידיו</w:t>
      </w:r>
      <w:r w:rsidR="002537F2">
        <w:rPr>
          <w:rFonts w:cs="David" w:hint="cs"/>
          <w:sz w:val="24"/>
          <w:szCs w:val="24"/>
          <w:rtl/>
        </w:rPr>
        <w:t>.</w:t>
      </w:r>
      <w:r w:rsidR="00D96351">
        <w:rPr>
          <w:rFonts w:cs="David" w:hint="cs"/>
          <w:sz w:val="24"/>
          <w:szCs w:val="24"/>
          <w:rtl/>
        </w:rPr>
        <w:t xml:space="preserve"> סוף סוף </w:t>
      </w:r>
      <w:r w:rsidR="004C112B">
        <w:rPr>
          <w:rFonts w:cs="David" w:hint="cs"/>
          <w:sz w:val="24"/>
          <w:szCs w:val="24"/>
          <w:rtl/>
        </w:rPr>
        <w:t>הצלחתי להבין מהו היצר לעבודה זרה</w:t>
      </w:r>
      <w:r w:rsidR="004C112B">
        <w:rPr>
          <w:rStyle w:val="ac"/>
          <w:rFonts w:cs="David"/>
          <w:sz w:val="24"/>
          <w:szCs w:val="24"/>
          <w:rtl/>
        </w:rPr>
        <w:footnoteReference w:id="3"/>
      </w:r>
      <w:r w:rsidR="004C112B">
        <w:rPr>
          <w:rFonts w:cs="David" w:hint="cs"/>
          <w:sz w:val="24"/>
          <w:szCs w:val="24"/>
          <w:rtl/>
        </w:rPr>
        <w:t xml:space="preserve"> </w:t>
      </w:r>
      <w:r w:rsidR="002537F2">
        <w:rPr>
          <w:rFonts w:cs="David" w:hint="cs"/>
          <w:sz w:val="24"/>
          <w:szCs w:val="24"/>
          <w:rtl/>
        </w:rPr>
        <w:t xml:space="preserve"> השתמשתי במילה הסגידה גם כפשוטו וגם כמטאפורה שעכשיו </w:t>
      </w:r>
      <w:r w:rsidR="00F0395E">
        <w:rPr>
          <w:rFonts w:cs="David" w:hint="cs"/>
          <w:sz w:val="24"/>
          <w:szCs w:val="24"/>
          <w:rtl/>
        </w:rPr>
        <w:t>הבנו</w:t>
      </w:r>
      <w:r w:rsidR="002537F2">
        <w:rPr>
          <w:rFonts w:cs="David" w:hint="cs"/>
          <w:sz w:val="24"/>
          <w:szCs w:val="24"/>
          <w:rtl/>
        </w:rPr>
        <w:t xml:space="preserve"> שהיא לא</w:t>
      </w:r>
      <w:r w:rsidR="004C112B">
        <w:rPr>
          <w:rFonts w:cs="David" w:hint="cs"/>
          <w:sz w:val="24"/>
          <w:szCs w:val="24"/>
          <w:rtl/>
        </w:rPr>
        <w:t xml:space="preserve"> רק</w:t>
      </w:r>
      <w:r w:rsidR="002537F2">
        <w:rPr>
          <w:rFonts w:cs="David" w:hint="cs"/>
          <w:sz w:val="24"/>
          <w:szCs w:val="24"/>
          <w:rtl/>
        </w:rPr>
        <w:t xml:space="preserve"> מטאפורה מכאן אשתדל להמשיך בכתיבה הדו משמעית הזו שבעצם היא חד משמעית. עבודה זרה היא ה</w:t>
      </w:r>
      <w:r w:rsidR="00CC1B1A">
        <w:rPr>
          <w:rFonts w:cs="David" w:hint="cs"/>
          <w:sz w:val="24"/>
          <w:szCs w:val="24"/>
          <w:rtl/>
        </w:rPr>
        <w:t xml:space="preserve">ערכת דבר בפני עצמו ולא את בוראו </w:t>
      </w:r>
      <w:r w:rsidR="000B015D">
        <w:rPr>
          <w:rFonts w:cs="David" w:hint="cs"/>
          <w:sz w:val="24"/>
          <w:szCs w:val="24"/>
          <w:rtl/>
        </w:rPr>
        <w:t>ור' נחמן דיבר על זה בדרך התיקון</w:t>
      </w:r>
      <w:r w:rsidR="009A4BDE">
        <w:rPr>
          <w:rFonts w:cs="David" w:hint="cs"/>
          <w:sz w:val="24"/>
          <w:szCs w:val="24"/>
          <w:rtl/>
        </w:rPr>
        <w:t xml:space="preserve"> "</w:t>
      </w:r>
      <w:r w:rsidR="009A4BDE" w:rsidRPr="009A4BDE">
        <w:rPr>
          <w:rFonts w:ascii="Times New Roman" w:eastAsia="Times New Roman" w:hAnsi="Times New Roman" w:cs="Times New Roman"/>
          <w:color w:val="000000"/>
          <w:sz w:val="24"/>
          <w:szCs w:val="24"/>
          <w:rtl/>
        </w:rPr>
        <w:t xml:space="preserve"> </w:t>
      </w:r>
      <w:r w:rsidR="009A4BDE" w:rsidRPr="004F7253">
        <w:rPr>
          <w:rFonts w:ascii="Times New Roman" w:eastAsia="Times New Roman" w:hAnsi="Times New Roman" w:cs="Times New Roman"/>
          <w:color w:val="000000"/>
          <w:sz w:val="24"/>
          <w:szCs w:val="24"/>
          <w:rtl/>
        </w:rPr>
        <w:t xml:space="preserve">כי באמת יש עוד </w:t>
      </w:r>
      <w:proofErr w:type="spellStart"/>
      <w:r w:rsidR="009A4BDE" w:rsidRPr="004F7253">
        <w:rPr>
          <w:rFonts w:ascii="Times New Roman" w:eastAsia="Times New Roman" w:hAnsi="Times New Roman" w:cs="Times New Roman"/>
          <w:color w:val="000000"/>
          <w:sz w:val="24"/>
          <w:szCs w:val="24"/>
          <w:rtl/>
        </w:rPr>
        <w:t>תקון</w:t>
      </w:r>
      <w:proofErr w:type="spellEnd"/>
      <w:r w:rsidR="009A4BDE" w:rsidRPr="004F7253">
        <w:rPr>
          <w:rFonts w:ascii="Times New Roman" w:eastAsia="Times New Roman" w:hAnsi="Times New Roman" w:cs="Times New Roman"/>
          <w:color w:val="000000"/>
          <w:sz w:val="24"/>
          <w:szCs w:val="24"/>
          <w:rtl/>
        </w:rPr>
        <w:t xml:space="preserve"> </w:t>
      </w:r>
      <w:proofErr w:type="spellStart"/>
      <w:r w:rsidR="009A4BDE" w:rsidRPr="004F7253">
        <w:rPr>
          <w:rFonts w:ascii="Times New Roman" w:eastAsia="Times New Roman" w:hAnsi="Times New Roman" w:cs="Times New Roman"/>
          <w:color w:val="000000"/>
          <w:sz w:val="24"/>
          <w:szCs w:val="24"/>
          <w:rtl/>
        </w:rPr>
        <w:t>לתאות</w:t>
      </w:r>
      <w:proofErr w:type="spellEnd"/>
      <w:r w:rsidR="009A4BDE" w:rsidRPr="004F7253">
        <w:rPr>
          <w:rFonts w:ascii="Times New Roman" w:eastAsia="Times New Roman" w:hAnsi="Times New Roman" w:cs="Times New Roman"/>
          <w:color w:val="000000"/>
          <w:sz w:val="24"/>
          <w:szCs w:val="24"/>
          <w:rtl/>
        </w:rPr>
        <w:t xml:space="preserve"> ממון, הינו </w:t>
      </w:r>
      <w:r w:rsidR="009A4BDE" w:rsidRPr="004F7253">
        <w:rPr>
          <w:rFonts w:ascii="Times New Roman" w:eastAsia="Times New Roman" w:hAnsi="Times New Roman" w:cs="Times New Roman"/>
          <w:b/>
          <w:bCs/>
          <w:color w:val="000000"/>
          <w:sz w:val="24"/>
          <w:szCs w:val="24"/>
          <w:rtl/>
        </w:rPr>
        <w:t>שיסתכל לשרש, שמשם בא כל הממון</w:t>
      </w:r>
      <w:r w:rsidR="009A4BDE" w:rsidRPr="004F7253">
        <w:rPr>
          <w:rFonts w:ascii="Times New Roman" w:eastAsia="Times New Roman" w:hAnsi="Times New Roman" w:cs="Times New Roman"/>
          <w:color w:val="000000"/>
          <w:sz w:val="24"/>
          <w:szCs w:val="24"/>
          <w:rtl/>
        </w:rPr>
        <w:t xml:space="preserve"> וכל ההשפעות. ועל ידי הסתכלותו שם, יתבטל </w:t>
      </w:r>
      <w:proofErr w:type="spellStart"/>
      <w:r w:rsidR="009A4BDE" w:rsidRPr="004F7253">
        <w:rPr>
          <w:rFonts w:ascii="Times New Roman" w:eastAsia="Times New Roman" w:hAnsi="Times New Roman" w:cs="Times New Roman"/>
          <w:color w:val="000000"/>
          <w:sz w:val="24"/>
          <w:szCs w:val="24"/>
          <w:rtl/>
        </w:rPr>
        <w:t>תאותו</w:t>
      </w:r>
      <w:proofErr w:type="spellEnd"/>
      <w:r w:rsidR="009A4BDE" w:rsidRPr="004F7253">
        <w:rPr>
          <w:rFonts w:ascii="Times New Roman" w:eastAsia="Times New Roman" w:hAnsi="Times New Roman" w:cs="Times New Roman"/>
          <w:color w:val="000000"/>
          <w:sz w:val="24"/>
          <w:szCs w:val="24"/>
          <w:rtl/>
        </w:rPr>
        <w:t xml:space="preserve">. כי שם בשרשה, השפע כלו אור צח ומצחצח, ותענוג רוחני, ואין </w:t>
      </w:r>
      <w:proofErr w:type="spellStart"/>
      <w:r w:rsidR="009A4BDE" w:rsidRPr="004F7253">
        <w:rPr>
          <w:rFonts w:ascii="Times New Roman" w:eastAsia="Times New Roman" w:hAnsi="Times New Roman" w:cs="Times New Roman"/>
          <w:color w:val="000000"/>
          <w:sz w:val="24"/>
          <w:szCs w:val="24"/>
          <w:rtl/>
        </w:rPr>
        <w:t>מתאוה</w:t>
      </w:r>
      <w:proofErr w:type="spellEnd"/>
      <w:r w:rsidR="009A4BDE" w:rsidRPr="004F7253">
        <w:rPr>
          <w:rFonts w:ascii="Times New Roman" w:eastAsia="Times New Roman" w:hAnsi="Times New Roman" w:cs="Times New Roman"/>
          <w:color w:val="000000"/>
          <w:sz w:val="24"/>
          <w:szCs w:val="24"/>
          <w:rtl/>
        </w:rPr>
        <w:t xml:space="preserve"> (נ"א מתעבה </w:t>
      </w:r>
      <w:proofErr w:type="spellStart"/>
      <w:r w:rsidR="009A4BDE" w:rsidRPr="004F7253">
        <w:rPr>
          <w:rFonts w:ascii="Times New Roman" w:eastAsia="Times New Roman" w:hAnsi="Times New Roman" w:cs="Times New Roman"/>
          <w:color w:val="000000"/>
          <w:sz w:val="24"/>
          <w:szCs w:val="24"/>
          <w:rtl/>
        </w:rPr>
        <w:t>כת"י</w:t>
      </w:r>
      <w:proofErr w:type="spellEnd"/>
      <w:r w:rsidR="009A4BDE" w:rsidRPr="004F7253">
        <w:rPr>
          <w:rFonts w:ascii="Times New Roman" w:eastAsia="Times New Roman" w:hAnsi="Times New Roman" w:cs="Times New Roman"/>
          <w:color w:val="000000"/>
          <w:sz w:val="24"/>
          <w:szCs w:val="24"/>
          <w:rtl/>
        </w:rPr>
        <w:t>) אלא למטה.</w:t>
      </w:r>
      <w:r w:rsidR="009A4BDE">
        <w:rPr>
          <w:rFonts w:cs="David" w:hint="cs"/>
          <w:sz w:val="24"/>
          <w:szCs w:val="24"/>
          <w:rtl/>
        </w:rPr>
        <w:t>"</w:t>
      </w:r>
    </w:p>
    <w:p w14:paraId="26880C57" w14:textId="04FFF12C" w:rsidR="00F45EA0" w:rsidRDefault="0004206C" w:rsidP="00CC1B1A">
      <w:pPr>
        <w:rPr>
          <w:rFonts w:cs="David"/>
          <w:sz w:val="24"/>
          <w:szCs w:val="24"/>
          <w:rtl/>
        </w:rPr>
      </w:pPr>
      <w:r>
        <w:rPr>
          <w:rFonts w:cs="David" w:hint="cs"/>
          <w:sz w:val="24"/>
          <w:szCs w:val="24"/>
          <w:rtl/>
        </w:rPr>
        <w:t xml:space="preserve"> </w:t>
      </w:r>
    </w:p>
    <w:p w14:paraId="7B6F04E1" w14:textId="22F2E011" w:rsidR="00F0395E" w:rsidRDefault="00F0395E" w:rsidP="00B3386B">
      <w:pPr>
        <w:rPr>
          <w:rFonts w:cs="David"/>
          <w:sz w:val="24"/>
          <w:szCs w:val="24"/>
          <w:rtl/>
        </w:rPr>
      </w:pPr>
      <w:r>
        <w:rPr>
          <w:rFonts w:cs="David" w:hint="cs"/>
          <w:sz w:val="24"/>
          <w:szCs w:val="24"/>
          <w:rtl/>
        </w:rPr>
        <w:t>כשהרב שניאור מדבר אתנו על מדינת המ</w:t>
      </w:r>
      <w:r w:rsidR="00FC26D3">
        <w:rPr>
          <w:rFonts w:cs="David" w:hint="cs"/>
          <w:sz w:val="24"/>
          <w:szCs w:val="24"/>
          <w:rtl/>
        </w:rPr>
        <w:t>מון הוא נוהג לומר שיש להם סדר, אידיאליים ואמרה משלהם</w:t>
      </w:r>
      <w:r>
        <w:rPr>
          <w:rFonts w:cs="David" w:hint="cs"/>
          <w:sz w:val="24"/>
          <w:szCs w:val="24"/>
          <w:rtl/>
        </w:rPr>
        <w:t xml:space="preserve">. </w:t>
      </w:r>
      <w:r w:rsidR="004C112B">
        <w:rPr>
          <w:rFonts w:cs="David" w:hint="cs"/>
          <w:sz w:val="24"/>
          <w:szCs w:val="24"/>
          <w:rtl/>
        </w:rPr>
        <w:t>הוא אמר את זה על</w:t>
      </w:r>
      <w:r w:rsidR="005D21F0">
        <w:rPr>
          <w:rFonts w:cs="David" w:hint="cs"/>
          <w:sz w:val="24"/>
          <w:szCs w:val="24"/>
          <w:rtl/>
        </w:rPr>
        <w:t xml:space="preserve"> תנועות "נאורות" למיניהן,</w:t>
      </w:r>
      <w:r w:rsidR="004C112B">
        <w:rPr>
          <w:rFonts w:cs="David" w:hint="cs"/>
          <w:sz w:val="24"/>
          <w:szCs w:val="24"/>
          <w:rtl/>
        </w:rPr>
        <w:t xml:space="preserve"> בג"ץ,</w:t>
      </w:r>
      <w:r w:rsidR="00B3386B">
        <w:rPr>
          <w:rFonts w:cs="David" w:hint="cs"/>
          <w:sz w:val="24"/>
          <w:szCs w:val="24"/>
          <w:rtl/>
        </w:rPr>
        <w:t xml:space="preserve"> חלקים מה</w:t>
      </w:r>
      <w:r w:rsidR="004C112B">
        <w:rPr>
          <w:rFonts w:cs="David" w:hint="cs"/>
          <w:sz w:val="24"/>
          <w:szCs w:val="24"/>
          <w:rtl/>
        </w:rPr>
        <w:t>אקדמיה ועוד</w:t>
      </w:r>
      <w:r w:rsidR="004C112B">
        <w:rPr>
          <w:rStyle w:val="ac"/>
          <w:rFonts w:cs="David"/>
          <w:sz w:val="24"/>
          <w:szCs w:val="24"/>
          <w:rtl/>
        </w:rPr>
        <w:footnoteReference w:id="4"/>
      </w:r>
      <w:r w:rsidR="004C112B">
        <w:rPr>
          <w:rFonts w:cs="David" w:hint="cs"/>
          <w:sz w:val="24"/>
          <w:szCs w:val="24"/>
          <w:rtl/>
        </w:rPr>
        <w:t xml:space="preserve">. </w:t>
      </w:r>
      <w:r w:rsidR="003D7175">
        <w:rPr>
          <w:rFonts w:cs="David" w:hint="cs"/>
          <w:sz w:val="24"/>
          <w:szCs w:val="24"/>
          <w:rtl/>
        </w:rPr>
        <w:t xml:space="preserve">כמו שמתואר בסיפור של ר' </w:t>
      </w:r>
      <w:r w:rsidR="009427E9">
        <w:rPr>
          <w:rFonts w:cs="David" w:hint="cs"/>
          <w:sz w:val="24"/>
          <w:szCs w:val="24"/>
          <w:rtl/>
        </w:rPr>
        <w:t>נחמן</w:t>
      </w:r>
      <w:r w:rsidR="003D7175">
        <w:rPr>
          <w:rFonts w:cs="David" w:hint="cs"/>
          <w:sz w:val="24"/>
          <w:szCs w:val="24"/>
          <w:rtl/>
        </w:rPr>
        <w:t xml:space="preserve">. כשאני מתבונן יוצא לי לחשוב יותר ויותר שר' נחמן לא ציר מציאות שלא קימת או מקצינה מציאות קימת. </w:t>
      </w:r>
      <w:r w:rsidR="00313EA7">
        <w:rPr>
          <w:rFonts w:cs="David" w:hint="cs"/>
          <w:b/>
          <w:bCs/>
          <w:sz w:val="24"/>
          <w:szCs w:val="24"/>
          <w:rtl/>
        </w:rPr>
        <w:t xml:space="preserve">ר' נחמן תיאר </w:t>
      </w:r>
      <w:r w:rsidR="009A4BDE">
        <w:rPr>
          <w:rFonts w:cs="David" w:hint="cs"/>
          <w:b/>
          <w:bCs/>
          <w:sz w:val="24"/>
          <w:szCs w:val="24"/>
          <w:rtl/>
        </w:rPr>
        <w:t>ב</w:t>
      </w:r>
      <w:r w:rsidR="00313EA7">
        <w:rPr>
          <w:rFonts w:cs="David" w:hint="cs"/>
          <w:b/>
          <w:bCs/>
          <w:sz w:val="24"/>
          <w:szCs w:val="24"/>
          <w:rtl/>
        </w:rPr>
        <w:t>דיוק את המציאות שאנו חיים בה כיום</w:t>
      </w:r>
      <w:r w:rsidR="009A4BDE">
        <w:rPr>
          <w:rFonts w:cs="David" w:hint="cs"/>
          <w:sz w:val="24"/>
          <w:szCs w:val="24"/>
          <w:rtl/>
        </w:rPr>
        <w:t xml:space="preserve"> </w:t>
      </w:r>
      <w:r w:rsidR="00313EA7">
        <w:rPr>
          <w:rFonts w:cs="David" w:hint="cs"/>
          <w:sz w:val="24"/>
          <w:szCs w:val="24"/>
          <w:rtl/>
        </w:rPr>
        <w:t>ו</w:t>
      </w:r>
      <w:r w:rsidR="009A4BDE">
        <w:rPr>
          <w:rFonts w:cs="David" w:hint="cs"/>
          <w:sz w:val="24"/>
          <w:szCs w:val="24"/>
          <w:rtl/>
        </w:rPr>
        <w:t>א</w:t>
      </w:r>
      <w:r w:rsidR="00313EA7">
        <w:rPr>
          <w:rFonts w:cs="David" w:hint="cs"/>
          <w:sz w:val="24"/>
          <w:szCs w:val="24"/>
          <w:rtl/>
        </w:rPr>
        <w:t>ם נפקח עינים נראה זאת.</w:t>
      </w:r>
    </w:p>
    <w:p w14:paraId="44657B57" w14:textId="35247AF5" w:rsidR="002A0034" w:rsidRDefault="002A0034" w:rsidP="00E55BDB">
      <w:pPr>
        <w:rPr>
          <w:rFonts w:cs="David"/>
          <w:sz w:val="24"/>
          <w:szCs w:val="24"/>
          <w:rtl/>
        </w:rPr>
      </w:pPr>
      <w:r>
        <w:rPr>
          <w:rFonts w:cs="David" w:hint="cs"/>
          <w:sz w:val="24"/>
          <w:szCs w:val="24"/>
          <w:rtl/>
        </w:rPr>
        <w:lastRenderedPageBreak/>
        <w:t xml:space="preserve">הסוף הטוב: בסיפור של מדינת הממון מתואר הגיבור שמטרתו לכבוש אותה </w:t>
      </w:r>
      <w:r w:rsidR="00E5499B">
        <w:rPr>
          <w:rFonts w:cs="David" w:hint="cs"/>
          <w:sz w:val="24"/>
          <w:szCs w:val="24"/>
          <w:rtl/>
        </w:rPr>
        <w:t>(</w:t>
      </w:r>
      <w:r>
        <w:rPr>
          <w:rFonts w:cs="David" w:hint="cs"/>
          <w:sz w:val="24"/>
          <w:szCs w:val="24"/>
          <w:rtl/>
        </w:rPr>
        <w:t>הוא מלך המשיח</w:t>
      </w:r>
      <w:r w:rsidR="00E5499B">
        <w:rPr>
          <w:rFonts w:cs="David" w:hint="cs"/>
          <w:sz w:val="24"/>
          <w:szCs w:val="24"/>
          <w:rtl/>
        </w:rPr>
        <w:t>)</w:t>
      </w:r>
      <w:r>
        <w:rPr>
          <w:rFonts w:cs="David" w:hint="cs"/>
          <w:sz w:val="24"/>
          <w:szCs w:val="24"/>
          <w:rtl/>
        </w:rPr>
        <w:t xml:space="preserve"> זאת </w:t>
      </w:r>
      <w:proofErr w:type="spellStart"/>
      <w:r>
        <w:rPr>
          <w:rFonts w:cs="David" w:hint="cs"/>
          <w:sz w:val="24"/>
          <w:szCs w:val="24"/>
          <w:rtl/>
        </w:rPr>
        <w:t>התקו</w:t>
      </w:r>
      <w:r w:rsidR="00A7017E">
        <w:rPr>
          <w:rFonts w:cs="David" w:hint="cs"/>
          <w:sz w:val="24"/>
          <w:szCs w:val="24"/>
          <w:rtl/>
        </w:rPr>
        <w:t>ה</w:t>
      </w:r>
      <w:proofErr w:type="spellEnd"/>
      <w:r w:rsidR="00A7017E">
        <w:rPr>
          <w:rFonts w:cs="David" w:hint="cs"/>
          <w:sz w:val="24"/>
          <w:szCs w:val="24"/>
          <w:rtl/>
        </w:rPr>
        <w:t xml:space="preserve"> אחרי המציאות הקשה שלא ברור אם </w:t>
      </w:r>
      <w:r>
        <w:rPr>
          <w:rFonts w:cs="David" w:hint="cs"/>
          <w:sz w:val="24"/>
          <w:szCs w:val="24"/>
          <w:rtl/>
        </w:rPr>
        <w:t>אפשר לצאת ממנה בדרך הטבע</w:t>
      </w:r>
      <w:r w:rsidR="00A7017E">
        <w:rPr>
          <w:rStyle w:val="ac"/>
          <w:rFonts w:cs="David"/>
          <w:sz w:val="24"/>
          <w:szCs w:val="24"/>
          <w:rtl/>
        </w:rPr>
        <w:footnoteReference w:id="5"/>
      </w:r>
      <w:r>
        <w:rPr>
          <w:rFonts w:cs="David" w:hint="cs"/>
          <w:sz w:val="24"/>
          <w:szCs w:val="24"/>
          <w:rtl/>
        </w:rPr>
        <w:t>.</w:t>
      </w:r>
    </w:p>
    <w:p w14:paraId="3D7C7192" w14:textId="77777777" w:rsidR="00B3386B" w:rsidRDefault="002A0034" w:rsidP="00B3386B">
      <w:pPr>
        <w:rPr>
          <w:rFonts w:cs="David"/>
          <w:sz w:val="24"/>
          <w:szCs w:val="24"/>
          <w:rtl/>
        </w:rPr>
      </w:pPr>
      <w:r>
        <w:rPr>
          <w:rFonts w:cs="David" w:hint="cs"/>
          <w:sz w:val="24"/>
          <w:szCs w:val="24"/>
          <w:rtl/>
        </w:rPr>
        <w:t xml:space="preserve">לסיכום: המציאות בה אנו שבויים מבחינת תרבות, השקפה </w:t>
      </w:r>
      <w:proofErr w:type="spellStart"/>
      <w:r>
        <w:rPr>
          <w:rFonts w:cs="David" w:hint="cs"/>
          <w:sz w:val="24"/>
          <w:szCs w:val="24"/>
          <w:rtl/>
        </w:rPr>
        <w:t>ו</w:t>
      </w:r>
      <w:r w:rsidR="006213D9">
        <w:rPr>
          <w:rFonts w:cs="David" w:hint="cs"/>
          <w:sz w:val="24"/>
          <w:szCs w:val="24"/>
          <w:rtl/>
        </w:rPr>
        <w:t>תאוה</w:t>
      </w:r>
      <w:proofErr w:type="spellEnd"/>
      <w:r w:rsidR="006213D9">
        <w:rPr>
          <w:rFonts w:cs="David" w:hint="cs"/>
          <w:sz w:val="24"/>
          <w:szCs w:val="24"/>
          <w:rtl/>
        </w:rPr>
        <w:t xml:space="preserve">, </w:t>
      </w:r>
      <w:r>
        <w:rPr>
          <w:rFonts w:cs="David" w:hint="cs"/>
          <w:sz w:val="24"/>
          <w:szCs w:val="24"/>
          <w:rtl/>
        </w:rPr>
        <w:t xml:space="preserve">היא אליל הממון, </w:t>
      </w:r>
      <w:r w:rsidR="00FC26D3">
        <w:rPr>
          <w:rFonts w:cs="David" w:hint="cs"/>
          <w:sz w:val="24"/>
          <w:szCs w:val="24"/>
          <w:rtl/>
        </w:rPr>
        <w:t xml:space="preserve">מה שנאמר באותו שיעור הוא שעבודה זרה, פירושה הסתכלות על מציאות בפני עצמה ולא על מי שברא אותה. כך גם מעשי ידי אדם </w:t>
      </w:r>
      <w:r w:rsidR="00E5499B">
        <w:rPr>
          <w:rFonts w:cs="David" w:hint="cs"/>
          <w:sz w:val="24"/>
          <w:szCs w:val="24"/>
          <w:rtl/>
        </w:rPr>
        <w:t>(</w:t>
      </w:r>
      <w:r w:rsidR="00FC26D3">
        <w:rPr>
          <w:rFonts w:cs="David" w:hint="cs"/>
          <w:sz w:val="24"/>
          <w:szCs w:val="24"/>
          <w:rtl/>
        </w:rPr>
        <w:t>...</w:t>
      </w:r>
      <w:r w:rsidR="00E5499B">
        <w:rPr>
          <w:rFonts w:cs="David" w:hint="cs"/>
          <w:sz w:val="24"/>
          <w:szCs w:val="24"/>
          <w:rtl/>
        </w:rPr>
        <w:t>)</w:t>
      </w:r>
      <w:r w:rsidR="00FC26D3">
        <w:rPr>
          <w:rFonts w:cs="David" w:hint="cs"/>
          <w:sz w:val="24"/>
          <w:szCs w:val="24"/>
          <w:rtl/>
        </w:rPr>
        <w:t xml:space="preserve"> או</w:t>
      </w:r>
      <w:r w:rsidR="00DD2ADF">
        <w:rPr>
          <w:rFonts w:cs="David" w:hint="cs"/>
          <w:sz w:val="24"/>
          <w:szCs w:val="24"/>
          <w:rtl/>
        </w:rPr>
        <w:t xml:space="preserve"> כסף של עמל האדם.</w:t>
      </w:r>
    </w:p>
    <w:p w14:paraId="10D7F374" w14:textId="4FE814C0" w:rsidR="00B3386B" w:rsidRDefault="00B3386B" w:rsidP="00B3386B">
      <w:pPr>
        <w:rPr>
          <w:rFonts w:cs="David"/>
          <w:sz w:val="24"/>
          <w:szCs w:val="24"/>
          <w:rtl/>
        </w:rPr>
      </w:pPr>
      <w:r>
        <w:rPr>
          <w:rFonts w:cs="David" w:hint="cs"/>
          <w:sz w:val="24"/>
          <w:szCs w:val="24"/>
          <w:rtl/>
        </w:rPr>
        <w:t>אך</w:t>
      </w:r>
      <w:r w:rsidR="00DD2ADF">
        <w:rPr>
          <w:rFonts w:cs="David" w:hint="cs"/>
          <w:sz w:val="24"/>
          <w:szCs w:val="24"/>
          <w:rtl/>
        </w:rPr>
        <w:t xml:space="preserve"> כדי שאנו נצא ממציאות זאת עלינו לעשות את האמת שלא אומרים במדינת הממון, להודות לנותן הממון, לזכור את </w:t>
      </w:r>
      <w:r w:rsidR="00FD7E39">
        <w:rPr>
          <w:rFonts w:cs="David" w:hint="cs"/>
          <w:sz w:val="24"/>
          <w:szCs w:val="24"/>
          <w:rtl/>
        </w:rPr>
        <w:t xml:space="preserve">המשנה באבות </w:t>
      </w:r>
      <w:r w:rsidR="006A2F81" w:rsidRPr="006A2F81">
        <w:rPr>
          <w:rFonts w:cs="David"/>
          <w:sz w:val="24"/>
          <w:szCs w:val="24"/>
          <w:rtl/>
        </w:rPr>
        <w:t xml:space="preserve">רבי אלעזר איש </w:t>
      </w:r>
      <w:proofErr w:type="spellStart"/>
      <w:r w:rsidR="006A2F81" w:rsidRPr="006A2F81">
        <w:rPr>
          <w:rFonts w:cs="David"/>
          <w:sz w:val="24"/>
          <w:szCs w:val="24"/>
          <w:rtl/>
        </w:rPr>
        <w:t>ברתותא</w:t>
      </w:r>
      <w:proofErr w:type="spellEnd"/>
      <w:r w:rsidR="006A2F81" w:rsidRPr="006A2F81">
        <w:rPr>
          <w:rFonts w:cs="David"/>
          <w:sz w:val="24"/>
          <w:szCs w:val="24"/>
          <w:rtl/>
        </w:rPr>
        <w:t xml:space="preserve"> אומר, תן לו משלו, שאתה ושלך שלו. וכן בדוד הוא אומר </w:t>
      </w:r>
      <w:r w:rsidR="00E5499B">
        <w:rPr>
          <w:rFonts w:cs="David" w:hint="cs"/>
          <w:sz w:val="24"/>
          <w:szCs w:val="24"/>
          <w:rtl/>
        </w:rPr>
        <w:t>(</w:t>
      </w:r>
      <w:r w:rsidR="006A2F81" w:rsidRPr="006A2F81">
        <w:rPr>
          <w:rFonts w:cs="David"/>
          <w:sz w:val="24"/>
          <w:szCs w:val="24"/>
          <w:rtl/>
        </w:rPr>
        <w:t xml:space="preserve">דברי הימים א </w:t>
      </w:r>
      <w:proofErr w:type="spellStart"/>
      <w:r w:rsidR="006A2F81" w:rsidRPr="006A2F81">
        <w:rPr>
          <w:rFonts w:cs="David"/>
          <w:sz w:val="24"/>
          <w:szCs w:val="24"/>
          <w:rtl/>
        </w:rPr>
        <w:t>כט</w:t>
      </w:r>
      <w:proofErr w:type="spellEnd"/>
      <w:r w:rsidR="00E5499B">
        <w:rPr>
          <w:rFonts w:cs="David" w:hint="cs"/>
          <w:sz w:val="24"/>
          <w:szCs w:val="24"/>
          <w:rtl/>
        </w:rPr>
        <w:t>)</w:t>
      </w:r>
      <w:r w:rsidR="006A2F81" w:rsidRPr="006A2F81">
        <w:rPr>
          <w:rFonts w:cs="David" w:hint="cs"/>
          <w:sz w:val="24"/>
          <w:szCs w:val="24"/>
          <w:rtl/>
        </w:rPr>
        <w:t xml:space="preserve"> </w:t>
      </w:r>
      <w:r w:rsidR="006A2F81" w:rsidRPr="00B3386B">
        <w:rPr>
          <w:rFonts w:cs="David" w:hint="cs"/>
          <w:b/>
          <w:bCs/>
          <w:sz w:val="24"/>
          <w:szCs w:val="24"/>
          <w:rtl/>
        </w:rPr>
        <w:t>כי ממך הכל</w:t>
      </w:r>
      <w:r w:rsidR="006A2F81" w:rsidRPr="00B3386B">
        <w:rPr>
          <w:rFonts w:cs="David"/>
          <w:b/>
          <w:bCs/>
          <w:sz w:val="24"/>
          <w:szCs w:val="24"/>
          <w:rtl/>
        </w:rPr>
        <w:t xml:space="preserve"> ומיּדך נתנו לך.</w:t>
      </w:r>
      <w:r w:rsidR="00E31FD6">
        <w:rPr>
          <w:rFonts w:cs="David" w:hint="cs"/>
          <w:sz w:val="24"/>
          <w:szCs w:val="24"/>
          <w:rtl/>
        </w:rPr>
        <w:t xml:space="preserve"> </w:t>
      </w:r>
      <w:r w:rsidR="00E5499B">
        <w:rPr>
          <w:rFonts w:cs="David" w:hint="cs"/>
          <w:sz w:val="24"/>
          <w:szCs w:val="24"/>
          <w:rtl/>
        </w:rPr>
        <w:t>(</w:t>
      </w:r>
      <w:r w:rsidR="00623CAF">
        <w:rPr>
          <w:rFonts w:cs="David" w:hint="cs"/>
          <w:sz w:val="24"/>
          <w:szCs w:val="24"/>
          <w:rtl/>
        </w:rPr>
        <w:t>דברי הימים א</w:t>
      </w:r>
      <w:r w:rsidR="00FD7E39">
        <w:rPr>
          <w:rFonts w:cs="David" w:hint="cs"/>
          <w:sz w:val="24"/>
          <w:szCs w:val="24"/>
          <w:rtl/>
        </w:rPr>
        <w:t xml:space="preserve"> </w:t>
      </w:r>
      <w:proofErr w:type="spellStart"/>
      <w:r w:rsidR="00FD7E39">
        <w:rPr>
          <w:rFonts w:cs="David" w:hint="cs"/>
          <w:sz w:val="24"/>
          <w:szCs w:val="24"/>
          <w:rtl/>
        </w:rPr>
        <w:t>כט</w:t>
      </w:r>
      <w:proofErr w:type="spellEnd"/>
      <w:r w:rsidR="00E5499B">
        <w:rPr>
          <w:rFonts w:cs="David" w:hint="cs"/>
          <w:sz w:val="24"/>
          <w:szCs w:val="24"/>
          <w:rtl/>
        </w:rPr>
        <w:t>)</w:t>
      </w:r>
      <w:r w:rsidR="00FD7E39">
        <w:rPr>
          <w:rFonts w:cs="David" w:hint="cs"/>
          <w:sz w:val="24"/>
          <w:szCs w:val="24"/>
          <w:rtl/>
        </w:rPr>
        <w:t>.</w:t>
      </w:r>
      <w:r w:rsidR="009A4BDE">
        <w:rPr>
          <w:rFonts w:cs="David" w:hint="cs"/>
          <w:sz w:val="24"/>
          <w:szCs w:val="24"/>
          <w:rtl/>
        </w:rPr>
        <w:t xml:space="preserve"> וכמו שהזכרתי מקודם "</w:t>
      </w:r>
      <w:r w:rsidR="009A4BDE" w:rsidRPr="009A4BDE">
        <w:rPr>
          <w:rFonts w:ascii="Times New Roman" w:eastAsia="Times New Roman" w:hAnsi="Times New Roman" w:cs="Times New Roman"/>
          <w:color w:val="000000"/>
          <w:sz w:val="24"/>
          <w:szCs w:val="24"/>
          <w:rtl/>
        </w:rPr>
        <w:t xml:space="preserve"> </w:t>
      </w:r>
      <w:r w:rsidR="009A4BDE" w:rsidRPr="004F7253">
        <w:rPr>
          <w:rFonts w:ascii="Times New Roman" w:eastAsia="Times New Roman" w:hAnsi="Times New Roman" w:cs="Times New Roman"/>
          <w:color w:val="000000"/>
          <w:sz w:val="24"/>
          <w:szCs w:val="24"/>
          <w:rtl/>
        </w:rPr>
        <w:t xml:space="preserve">כי באמת יש עוד </w:t>
      </w:r>
      <w:proofErr w:type="spellStart"/>
      <w:r w:rsidR="009A4BDE" w:rsidRPr="004F7253">
        <w:rPr>
          <w:rFonts w:ascii="Times New Roman" w:eastAsia="Times New Roman" w:hAnsi="Times New Roman" w:cs="Times New Roman"/>
          <w:color w:val="000000"/>
          <w:sz w:val="24"/>
          <w:szCs w:val="24"/>
          <w:rtl/>
        </w:rPr>
        <w:t>תקון</w:t>
      </w:r>
      <w:proofErr w:type="spellEnd"/>
      <w:r w:rsidR="009A4BDE" w:rsidRPr="004F7253">
        <w:rPr>
          <w:rFonts w:ascii="Times New Roman" w:eastAsia="Times New Roman" w:hAnsi="Times New Roman" w:cs="Times New Roman"/>
          <w:color w:val="000000"/>
          <w:sz w:val="24"/>
          <w:szCs w:val="24"/>
          <w:rtl/>
        </w:rPr>
        <w:t xml:space="preserve"> </w:t>
      </w:r>
      <w:proofErr w:type="spellStart"/>
      <w:r w:rsidR="009A4BDE" w:rsidRPr="004F7253">
        <w:rPr>
          <w:rFonts w:ascii="Times New Roman" w:eastAsia="Times New Roman" w:hAnsi="Times New Roman" w:cs="Times New Roman"/>
          <w:color w:val="000000"/>
          <w:sz w:val="24"/>
          <w:szCs w:val="24"/>
          <w:rtl/>
        </w:rPr>
        <w:t>לתאות</w:t>
      </w:r>
      <w:proofErr w:type="spellEnd"/>
      <w:r w:rsidR="009A4BDE" w:rsidRPr="004F7253">
        <w:rPr>
          <w:rFonts w:ascii="Times New Roman" w:eastAsia="Times New Roman" w:hAnsi="Times New Roman" w:cs="Times New Roman"/>
          <w:color w:val="000000"/>
          <w:sz w:val="24"/>
          <w:szCs w:val="24"/>
          <w:rtl/>
        </w:rPr>
        <w:t xml:space="preserve"> ממון, הינו </w:t>
      </w:r>
      <w:r w:rsidR="009A4BDE" w:rsidRPr="004F7253">
        <w:rPr>
          <w:rFonts w:ascii="Times New Roman" w:eastAsia="Times New Roman" w:hAnsi="Times New Roman" w:cs="Times New Roman"/>
          <w:b/>
          <w:bCs/>
          <w:color w:val="000000"/>
          <w:sz w:val="24"/>
          <w:szCs w:val="24"/>
          <w:rtl/>
        </w:rPr>
        <w:t>שיסתכל לשרש, שמשם בא כל הממון</w:t>
      </w:r>
      <w:r w:rsidR="009A4BDE" w:rsidRPr="004F7253">
        <w:rPr>
          <w:rFonts w:ascii="Times New Roman" w:eastAsia="Times New Roman" w:hAnsi="Times New Roman" w:cs="Times New Roman"/>
          <w:color w:val="000000"/>
          <w:sz w:val="24"/>
          <w:szCs w:val="24"/>
          <w:rtl/>
        </w:rPr>
        <w:t xml:space="preserve"> וכל ההשפעות. ועל ידי הסתכלותו שם, יתבטל </w:t>
      </w:r>
      <w:proofErr w:type="spellStart"/>
      <w:r w:rsidR="009A4BDE" w:rsidRPr="004F7253">
        <w:rPr>
          <w:rFonts w:ascii="Times New Roman" w:eastAsia="Times New Roman" w:hAnsi="Times New Roman" w:cs="Times New Roman"/>
          <w:color w:val="000000"/>
          <w:sz w:val="24"/>
          <w:szCs w:val="24"/>
          <w:rtl/>
        </w:rPr>
        <w:t>תאותו</w:t>
      </w:r>
      <w:proofErr w:type="spellEnd"/>
      <w:r w:rsidR="009A4BDE" w:rsidRPr="004F7253">
        <w:rPr>
          <w:rFonts w:ascii="Times New Roman" w:eastAsia="Times New Roman" w:hAnsi="Times New Roman" w:cs="Times New Roman"/>
          <w:color w:val="000000"/>
          <w:sz w:val="24"/>
          <w:szCs w:val="24"/>
          <w:rtl/>
        </w:rPr>
        <w:t xml:space="preserve">. כי שם בשרשה, השפע כלו אור צח ומצחצח, ותענוג רוחני, ואין </w:t>
      </w:r>
      <w:proofErr w:type="spellStart"/>
      <w:r w:rsidR="009A4BDE" w:rsidRPr="004F7253">
        <w:rPr>
          <w:rFonts w:ascii="Times New Roman" w:eastAsia="Times New Roman" w:hAnsi="Times New Roman" w:cs="Times New Roman"/>
          <w:color w:val="000000"/>
          <w:sz w:val="24"/>
          <w:szCs w:val="24"/>
          <w:rtl/>
        </w:rPr>
        <w:t>מתאוה</w:t>
      </w:r>
      <w:proofErr w:type="spellEnd"/>
      <w:r w:rsidR="009A4BDE" w:rsidRPr="004F7253">
        <w:rPr>
          <w:rFonts w:ascii="Times New Roman" w:eastAsia="Times New Roman" w:hAnsi="Times New Roman" w:cs="Times New Roman"/>
          <w:color w:val="000000"/>
          <w:sz w:val="24"/>
          <w:szCs w:val="24"/>
          <w:rtl/>
        </w:rPr>
        <w:t xml:space="preserve"> (נ"א מתעבה </w:t>
      </w:r>
      <w:proofErr w:type="spellStart"/>
      <w:r w:rsidR="009A4BDE" w:rsidRPr="004F7253">
        <w:rPr>
          <w:rFonts w:ascii="Times New Roman" w:eastAsia="Times New Roman" w:hAnsi="Times New Roman" w:cs="Times New Roman"/>
          <w:color w:val="000000"/>
          <w:sz w:val="24"/>
          <w:szCs w:val="24"/>
          <w:rtl/>
        </w:rPr>
        <w:t>כת"י</w:t>
      </w:r>
      <w:proofErr w:type="spellEnd"/>
      <w:r w:rsidR="009A4BDE" w:rsidRPr="004F7253">
        <w:rPr>
          <w:rFonts w:ascii="Times New Roman" w:eastAsia="Times New Roman" w:hAnsi="Times New Roman" w:cs="Times New Roman"/>
          <w:color w:val="000000"/>
          <w:sz w:val="24"/>
          <w:szCs w:val="24"/>
          <w:rtl/>
        </w:rPr>
        <w:t>) אלא למטה.</w:t>
      </w:r>
      <w:r w:rsidR="009A4BDE">
        <w:rPr>
          <w:rFonts w:cs="David" w:hint="cs"/>
          <w:sz w:val="24"/>
          <w:szCs w:val="24"/>
          <w:rtl/>
        </w:rPr>
        <w:t xml:space="preserve">" </w:t>
      </w:r>
    </w:p>
    <w:p w14:paraId="1774F0AF" w14:textId="323970F7" w:rsidR="00313EA7" w:rsidRPr="00646E41" w:rsidRDefault="009A4BDE" w:rsidP="00B3386B">
      <w:pPr>
        <w:rPr>
          <w:rFonts w:cs="David"/>
          <w:sz w:val="24"/>
          <w:szCs w:val="24"/>
        </w:rPr>
      </w:pPr>
      <w:r>
        <w:rPr>
          <w:rFonts w:cs="David" w:hint="cs"/>
          <w:sz w:val="24"/>
          <w:szCs w:val="24"/>
          <w:rtl/>
        </w:rPr>
        <w:t xml:space="preserve">אשריכם ישראל. </w:t>
      </w:r>
    </w:p>
    <w:sectPr w:rsidR="00313EA7" w:rsidRPr="00646E41" w:rsidSect="009A4BDE">
      <w:headerReference w:type="default" r:id="rId9"/>
      <w:pgSz w:w="11906" w:h="16838"/>
      <w:pgMar w:top="1440" w:right="1800" w:bottom="1440" w:left="1800"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44ECC" w14:textId="77777777" w:rsidR="00BD5B98" w:rsidRDefault="00BD5B98" w:rsidP="00A46F70">
      <w:pPr>
        <w:spacing w:after="0" w:line="240" w:lineRule="auto"/>
      </w:pPr>
      <w:r>
        <w:separator/>
      </w:r>
    </w:p>
  </w:endnote>
  <w:endnote w:type="continuationSeparator" w:id="0">
    <w:p w14:paraId="22A5307D" w14:textId="77777777" w:rsidR="00BD5B98" w:rsidRDefault="00BD5B98" w:rsidP="00A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ayim new">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הואמהDavi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472C3" w14:textId="77777777" w:rsidR="00BD5B98" w:rsidRDefault="00BD5B98" w:rsidP="00A46F70">
      <w:pPr>
        <w:spacing w:after="0" w:line="240" w:lineRule="auto"/>
      </w:pPr>
      <w:r>
        <w:separator/>
      </w:r>
    </w:p>
  </w:footnote>
  <w:footnote w:type="continuationSeparator" w:id="0">
    <w:p w14:paraId="5AB04D13" w14:textId="77777777" w:rsidR="00BD5B98" w:rsidRDefault="00BD5B98" w:rsidP="00A46F70">
      <w:pPr>
        <w:spacing w:after="0" w:line="240" w:lineRule="auto"/>
      </w:pPr>
      <w:r>
        <w:continuationSeparator/>
      </w:r>
    </w:p>
  </w:footnote>
  <w:footnote w:id="1">
    <w:p w14:paraId="316A1A33" w14:textId="1D0A7894" w:rsidR="00CF1656" w:rsidRPr="006213D9" w:rsidRDefault="00CF1656" w:rsidP="002F7871">
      <w:pPr>
        <w:pStyle w:val="aa"/>
        <w:rPr>
          <w:rFonts w:cs="David"/>
          <w:sz w:val="18"/>
          <w:szCs w:val="18"/>
        </w:rPr>
      </w:pPr>
      <w:r w:rsidRPr="006213D9">
        <w:rPr>
          <w:rStyle w:val="ac"/>
          <w:sz w:val="18"/>
          <w:szCs w:val="18"/>
        </w:rPr>
        <w:footnoteRef/>
      </w:r>
      <w:r w:rsidRPr="006213D9">
        <w:rPr>
          <w:sz w:val="18"/>
          <w:szCs w:val="18"/>
          <w:rtl/>
        </w:rPr>
        <w:t xml:space="preserve"> </w:t>
      </w:r>
      <w:r w:rsidRPr="006213D9">
        <w:rPr>
          <w:rFonts w:cs="David" w:hint="cs"/>
          <w:sz w:val="18"/>
          <w:szCs w:val="18"/>
          <w:rtl/>
        </w:rPr>
        <w:t xml:space="preserve">כשאמרתי מילה זו בשיעור, </w:t>
      </w:r>
      <w:r>
        <w:rPr>
          <w:rFonts w:cs="David" w:hint="cs"/>
          <w:sz w:val="18"/>
          <w:szCs w:val="18"/>
          <w:rtl/>
        </w:rPr>
        <w:t>קיבלתי תגובה</w:t>
      </w:r>
      <w:r w:rsidRPr="006213D9">
        <w:rPr>
          <w:rFonts w:cs="David" w:hint="cs"/>
          <w:sz w:val="18"/>
          <w:szCs w:val="18"/>
          <w:rtl/>
        </w:rPr>
        <w:t xml:space="preserve"> "קפיטליזם </w:t>
      </w:r>
      <w:r w:rsidRPr="006213D9">
        <w:rPr>
          <w:rFonts w:cs="David" w:hint="cs"/>
          <w:b/>
          <w:bCs/>
          <w:sz w:val="18"/>
          <w:szCs w:val="18"/>
          <w:rtl/>
        </w:rPr>
        <w:t>חזירי</w:t>
      </w:r>
      <w:r w:rsidRPr="006213D9">
        <w:rPr>
          <w:rFonts w:cs="David" w:hint="cs"/>
          <w:sz w:val="18"/>
          <w:szCs w:val="18"/>
          <w:rtl/>
        </w:rPr>
        <w:t xml:space="preserve">". זה חזר על עצמו בשיעורים קודמים. וזה עורר בי לומר את דעתי על הקפיטליזם בכללותו שלא </w:t>
      </w:r>
      <w:proofErr w:type="spellStart"/>
      <w:r w:rsidRPr="006213D9">
        <w:rPr>
          <w:rFonts w:cs="David" w:hint="cs"/>
          <w:sz w:val="18"/>
          <w:szCs w:val="18"/>
          <w:rtl/>
        </w:rPr>
        <w:t>יכלתי</w:t>
      </w:r>
      <w:proofErr w:type="spellEnd"/>
      <w:r w:rsidRPr="006213D9">
        <w:rPr>
          <w:rFonts w:cs="David" w:hint="cs"/>
          <w:sz w:val="18"/>
          <w:szCs w:val="18"/>
          <w:rtl/>
        </w:rPr>
        <w:t xml:space="preserve"> לומר במשפט או שניים, זה יהיה במאמר "הקפיטליזם, הסוציאליזם ודרך התורה."</w:t>
      </w:r>
    </w:p>
  </w:footnote>
  <w:footnote w:id="2">
    <w:p w14:paraId="6D6AA31B" w14:textId="3F93051B" w:rsidR="00CF1656" w:rsidRPr="006213D9" w:rsidRDefault="00CF1656" w:rsidP="005D21F0">
      <w:pPr>
        <w:pStyle w:val="aa"/>
        <w:rPr>
          <w:rFonts w:cs="David"/>
          <w:sz w:val="18"/>
          <w:szCs w:val="18"/>
        </w:rPr>
      </w:pPr>
      <w:r w:rsidRPr="006213D9">
        <w:rPr>
          <w:rStyle w:val="ac"/>
          <w:sz w:val="18"/>
          <w:szCs w:val="18"/>
        </w:rPr>
        <w:footnoteRef/>
      </w:r>
      <w:r w:rsidRPr="006213D9">
        <w:rPr>
          <w:sz w:val="18"/>
          <w:szCs w:val="18"/>
          <w:rtl/>
        </w:rPr>
        <w:t xml:space="preserve"> </w:t>
      </w:r>
      <w:r w:rsidRPr="006213D9">
        <w:rPr>
          <w:rFonts w:cs="David" w:hint="cs"/>
          <w:sz w:val="18"/>
          <w:szCs w:val="18"/>
          <w:rtl/>
        </w:rPr>
        <w:t xml:space="preserve">כמובן שזה מגיע מהמשפט "שלי </w:t>
      </w:r>
      <w:proofErr w:type="spellStart"/>
      <w:r w:rsidRPr="006213D9">
        <w:rPr>
          <w:rFonts w:cs="David" w:hint="cs"/>
          <w:sz w:val="18"/>
          <w:szCs w:val="18"/>
          <w:rtl/>
        </w:rPr>
        <w:t>שלי</w:t>
      </w:r>
      <w:proofErr w:type="spellEnd"/>
      <w:r w:rsidRPr="006213D9">
        <w:rPr>
          <w:rFonts w:cs="David" w:hint="cs"/>
          <w:sz w:val="18"/>
          <w:szCs w:val="18"/>
          <w:rtl/>
        </w:rPr>
        <w:t xml:space="preserve"> ושלך שלך" שעליו נאמר "זו מידת סדום"</w:t>
      </w:r>
      <w:r w:rsidR="005D21F0">
        <w:rPr>
          <w:rFonts w:cs="David"/>
          <w:sz w:val="18"/>
          <w:szCs w:val="18"/>
        </w:rPr>
        <w:t>)</w:t>
      </w:r>
      <w:r w:rsidRPr="006213D9">
        <w:rPr>
          <w:rFonts w:cs="David" w:hint="cs"/>
          <w:sz w:val="18"/>
          <w:szCs w:val="18"/>
          <w:rtl/>
        </w:rPr>
        <w:t>אבות ה', ד.</w:t>
      </w:r>
      <w:r w:rsidR="005D21F0">
        <w:rPr>
          <w:rFonts w:cs="David"/>
          <w:sz w:val="18"/>
          <w:szCs w:val="18"/>
        </w:rPr>
        <w:t>(</w:t>
      </w:r>
      <w:r w:rsidRPr="006213D9">
        <w:rPr>
          <w:rFonts w:cs="David" w:hint="cs"/>
          <w:sz w:val="18"/>
          <w:szCs w:val="18"/>
          <w:rtl/>
        </w:rPr>
        <w:t xml:space="preserve"> גם מזכיר את הסדר, שמירת החוק וכו; שהתורה מתארת על סדום. התפיסה הזו היא </w:t>
      </w:r>
      <w:r w:rsidR="005D21F0">
        <w:rPr>
          <w:rFonts w:cs="David"/>
          <w:sz w:val="18"/>
          <w:szCs w:val="18"/>
        </w:rPr>
        <w:t>)</w:t>
      </w:r>
      <w:r w:rsidRPr="006213D9">
        <w:rPr>
          <w:rFonts w:cs="David" w:hint="cs"/>
          <w:sz w:val="18"/>
          <w:szCs w:val="18"/>
          <w:rtl/>
        </w:rPr>
        <w:t>לטעמי ולמה שמתאים לומר כאן</w:t>
      </w:r>
      <w:r w:rsidR="005D21F0">
        <w:rPr>
          <w:rFonts w:cs="David"/>
          <w:sz w:val="18"/>
          <w:szCs w:val="18"/>
        </w:rPr>
        <w:t>(</w:t>
      </w:r>
      <w:r w:rsidRPr="006213D9">
        <w:rPr>
          <w:rFonts w:cs="David" w:hint="cs"/>
          <w:sz w:val="18"/>
          <w:szCs w:val="18"/>
          <w:rtl/>
        </w:rPr>
        <w:t xml:space="preserve"> הבעיותיות במשפט הזה </w:t>
      </w:r>
      <w:r w:rsidR="005D21F0">
        <w:rPr>
          <w:rFonts w:cs="David" w:hint="cs"/>
          <w:sz w:val="18"/>
          <w:szCs w:val="18"/>
          <w:rtl/>
        </w:rPr>
        <w:t>(</w:t>
      </w:r>
      <w:r w:rsidRPr="006213D9">
        <w:rPr>
          <w:rFonts w:cs="David" w:hint="cs"/>
          <w:sz w:val="18"/>
          <w:szCs w:val="18"/>
          <w:rtl/>
        </w:rPr>
        <w:t>כמו הקודם</w:t>
      </w:r>
      <w:r w:rsidR="005D21F0">
        <w:rPr>
          <w:rFonts w:cs="David" w:hint="cs"/>
          <w:sz w:val="18"/>
          <w:szCs w:val="18"/>
          <w:rtl/>
        </w:rPr>
        <w:t>)</w:t>
      </w:r>
      <w:r>
        <w:rPr>
          <w:rFonts w:cs="David" w:hint="cs"/>
          <w:sz w:val="18"/>
          <w:szCs w:val="18"/>
          <w:rtl/>
        </w:rPr>
        <w:t xml:space="preserve"> </w:t>
      </w:r>
      <w:r w:rsidRPr="006213D9">
        <w:rPr>
          <w:rFonts w:cs="David" w:hint="cs"/>
          <w:sz w:val="18"/>
          <w:szCs w:val="18"/>
          <w:rtl/>
        </w:rPr>
        <w:t xml:space="preserve">ומה שהנביאים הוכיחו עליו היא לא רק שאדם לא נותן ממנו לאחר אלא עצם הוקרת ממנו. גם בסדום היה סדר במשפט ועל זה בעז"ה אכתוב מאמר אחר. </w:t>
      </w:r>
      <w:r>
        <w:rPr>
          <w:rFonts w:cs="David" w:hint="cs"/>
          <w:sz w:val="18"/>
          <w:szCs w:val="18"/>
          <w:rtl/>
        </w:rPr>
        <w:t>גם ר' נחמן כותב על סדום והוא מתאר את זה בקשר של יד שלדעתי מסמל את "מעשה ידי אדם", "</w:t>
      </w:r>
      <w:r w:rsidRPr="006A2F81">
        <w:rPr>
          <w:rFonts w:cs="David" w:hint="cs"/>
          <w:b/>
          <w:bCs/>
          <w:sz w:val="18"/>
          <w:szCs w:val="18"/>
          <w:rtl/>
        </w:rPr>
        <w:t>אשר</w:t>
      </w:r>
      <w:r w:rsidRPr="006A2F81">
        <w:rPr>
          <w:rFonts w:cs="David"/>
          <w:b/>
          <w:bCs/>
          <w:sz w:val="18"/>
          <w:szCs w:val="18"/>
          <w:rtl/>
        </w:rPr>
        <w:t xml:space="preserve"> </w:t>
      </w:r>
      <w:r w:rsidRPr="006A2F81">
        <w:rPr>
          <w:rFonts w:cs="David" w:hint="cs"/>
          <w:b/>
          <w:bCs/>
          <w:sz w:val="18"/>
          <w:szCs w:val="18"/>
          <w:rtl/>
        </w:rPr>
        <w:t>עשו</w:t>
      </w:r>
      <w:r w:rsidRPr="006A2F81">
        <w:rPr>
          <w:rFonts w:cs="David"/>
          <w:b/>
          <w:bCs/>
          <w:sz w:val="18"/>
          <w:szCs w:val="18"/>
          <w:rtl/>
        </w:rPr>
        <w:t xml:space="preserve"> </w:t>
      </w:r>
      <w:proofErr w:type="spellStart"/>
      <w:r w:rsidRPr="006A2F81">
        <w:rPr>
          <w:rFonts w:cs="David" w:hint="cs"/>
          <w:b/>
          <w:bCs/>
          <w:sz w:val="18"/>
          <w:szCs w:val="18"/>
          <w:rtl/>
        </w:rPr>
        <w:t>אצבעתיו</w:t>
      </w:r>
      <w:proofErr w:type="spellEnd"/>
      <w:r w:rsidRPr="006A2F81">
        <w:rPr>
          <w:rFonts w:cs="David" w:hint="cs"/>
          <w:sz w:val="18"/>
          <w:szCs w:val="18"/>
          <w:rtl/>
        </w:rPr>
        <w:t xml:space="preserve"> </w:t>
      </w:r>
      <w:r>
        <w:rPr>
          <w:rFonts w:cs="David" w:hint="cs"/>
          <w:sz w:val="18"/>
          <w:szCs w:val="18"/>
          <w:rtl/>
        </w:rPr>
        <w:t>".</w:t>
      </w:r>
    </w:p>
  </w:footnote>
  <w:footnote w:id="3">
    <w:p w14:paraId="0BDEC9F5" w14:textId="25F1616F" w:rsidR="00CF1656" w:rsidRPr="006213D9" w:rsidRDefault="00CF1656" w:rsidP="002F7871">
      <w:pPr>
        <w:pStyle w:val="aa"/>
        <w:rPr>
          <w:rFonts w:cs="David"/>
          <w:sz w:val="18"/>
          <w:szCs w:val="18"/>
        </w:rPr>
      </w:pPr>
      <w:r w:rsidRPr="006213D9">
        <w:rPr>
          <w:rStyle w:val="ac"/>
          <w:sz w:val="18"/>
          <w:szCs w:val="18"/>
        </w:rPr>
        <w:footnoteRef/>
      </w:r>
      <w:r w:rsidRPr="006213D9">
        <w:rPr>
          <w:sz w:val="18"/>
          <w:szCs w:val="18"/>
          <w:rtl/>
        </w:rPr>
        <w:t xml:space="preserve"> </w:t>
      </w:r>
      <w:r>
        <w:rPr>
          <w:rFonts w:cs="David" w:hint="cs"/>
          <w:sz w:val="18"/>
          <w:szCs w:val="18"/>
          <w:rtl/>
        </w:rPr>
        <w:t>זה היה באור לכ"ב סיון בהיותי ב</w:t>
      </w:r>
      <w:r w:rsidRPr="006213D9">
        <w:rPr>
          <w:rFonts w:cs="David" w:hint="cs"/>
          <w:sz w:val="18"/>
          <w:szCs w:val="18"/>
          <w:rtl/>
        </w:rPr>
        <w:t xml:space="preserve">שיעור א' בישיבת נחלת ישראל מגדל העמק. בילדותי שמעתי סיפורים, כפי שמספרים לילדים, בהמשך למדתי בת"ת על שלושה יצרים ממון, עריות ועבודה זרה. נהגו לומר שהיצר לעבודה זרה הוא יצר שלא קים היום ולא נתפס בשכל שלנו. </w:t>
      </w:r>
      <w:r>
        <w:rPr>
          <w:rFonts w:cs="David" w:hint="cs"/>
          <w:b/>
          <w:bCs/>
          <w:sz w:val="18"/>
          <w:szCs w:val="18"/>
          <w:rtl/>
        </w:rPr>
        <w:t xml:space="preserve">אז </w:t>
      </w:r>
      <w:r w:rsidRPr="006213D9">
        <w:rPr>
          <w:rFonts w:cs="David" w:hint="cs"/>
          <w:b/>
          <w:bCs/>
          <w:sz w:val="18"/>
          <w:szCs w:val="18"/>
          <w:rtl/>
        </w:rPr>
        <w:t>הבנתי, לא רק איך להם היה יצר כזה אלא שזה אותו יצר לממון שנמצא אצלנו</w:t>
      </w:r>
      <w:r w:rsidRPr="006213D9">
        <w:rPr>
          <w:rFonts w:cs="David" w:hint="cs"/>
          <w:sz w:val="18"/>
          <w:szCs w:val="18"/>
          <w:rtl/>
        </w:rPr>
        <w:t>...</w:t>
      </w:r>
    </w:p>
  </w:footnote>
  <w:footnote w:id="4">
    <w:p w14:paraId="56F604C2" w14:textId="1F59699C" w:rsidR="00CF1656" w:rsidRPr="006213D9" w:rsidRDefault="00CF1656" w:rsidP="00B3386B">
      <w:pPr>
        <w:pStyle w:val="aa"/>
        <w:rPr>
          <w:rFonts w:ascii="הואמהDavid" w:hAnsi="הואמהDavid" w:cs="David"/>
          <w:sz w:val="18"/>
          <w:szCs w:val="18"/>
        </w:rPr>
      </w:pPr>
      <w:r w:rsidRPr="006213D9">
        <w:rPr>
          <w:rStyle w:val="ac"/>
          <w:sz w:val="18"/>
          <w:szCs w:val="18"/>
        </w:rPr>
        <w:footnoteRef/>
      </w:r>
      <w:r w:rsidRPr="006213D9">
        <w:rPr>
          <w:sz w:val="18"/>
          <w:szCs w:val="18"/>
          <w:rtl/>
        </w:rPr>
        <w:t xml:space="preserve"> </w:t>
      </w:r>
      <w:r>
        <w:rPr>
          <w:rFonts w:ascii="הואמהDavid" w:hAnsi="הואמהDavid" w:cs="David" w:hint="cs"/>
          <w:sz w:val="18"/>
          <w:szCs w:val="18"/>
          <w:rtl/>
        </w:rPr>
        <w:t>הרב שניאור</w:t>
      </w:r>
      <w:r w:rsidRPr="006213D9">
        <w:rPr>
          <w:rFonts w:ascii="הואמהDavid" w:hAnsi="הואמהDavid" w:cs="David" w:hint="cs"/>
          <w:sz w:val="18"/>
          <w:szCs w:val="18"/>
          <w:rtl/>
        </w:rPr>
        <w:t xml:space="preserve"> מספר על היופי החיצוני והסדר ההחלטי שקים </w:t>
      </w:r>
      <w:proofErr w:type="spellStart"/>
      <w:r w:rsidRPr="006213D9">
        <w:rPr>
          <w:rFonts w:ascii="הואמהDavid" w:hAnsi="הואמהDavid" w:cs="David" w:hint="cs"/>
          <w:sz w:val="18"/>
          <w:szCs w:val="18"/>
          <w:rtl/>
        </w:rPr>
        <w:t>בבנין</w:t>
      </w:r>
      <w:proofErr w:type="spellEnd"/>
      <w:r w:rsidRPr="006213D9">
        <w:rPr>
          <w:rFonts w:ascii="הואמהDavid" w:hAnsi="הואמהDavid" w:cs="David" w:hint="cs"/>
          <w:sz w:val="18"/>
          <w:szCs w:val="18"/>
          <w:rtl/>
        </w:rPr>
        <w:t xml:space="preserve"> בית משפט העליון וכן החוקים, זכויות האדם וכו; </w:t>
      </w:r>
      <w:proofErr w:type="spellStart"/>
      <w:r w:rsidRPr="006213D9">
        <w:rPr>
          <w:rFonts w:ascii="הואמהDavid" w:hAnsi="הואמהDavid" w:cs="David" w:hint="cs"/>
          <w:sz w:val="18"/>
          <w:szCs w:val="18"/>
          <w:rtl/>
        </w:rPr>
        <w:t>שבעז"ה</w:t>
      </w:r>
      <w:proofErr w:type="spellEnd"/>
      <w:r w:rsidRPr="006213D9">
        <w:rPr>
          <w:rFonts w:ascii="הואמהDavid" w:hAnsi="הואמהDavid" w:cs="David" w:hint="cs"/>
          <w:sz w:val="18"/>
          <w:szCs w:val="18"/>
          <w:rtl/>
        </w:rPr>
        <w:t xml:space="preserve"> במאמר אחר </w:t>
      </w:r>
      <w:r>
        <w:rPr>
          <w:rFonts w:ascii="הואמהDavid" w:hAnsi="הואמהDavid" w:cs="David" w:hint="cs"/>
          <w:sz w:val="18"/>
          <w:szCs w:val="18"/>
          <w:rtl/>
        </w:rPr>
        <w:t xml:space="preserve">אכתוב </w:t>
      </w:r>
      <w:r w:rsidR="00B3386B">
        <w:rPr>
          <w:rFonts w:ascii="הואמהDavid" w:hAnsi="הואמהDavid" w:cs="David" w:hint="cs"/>
          <w:sz w:val="18"/>
          <w:szCs w:val="18"/>
          <w:rtl/>
        </w:rPr>
        <w:t>כיצד</w:t>
      </w:r>
      <w:r>
        <w:rPr>
          <w:rFonts w:ascii="הואמהDavid" w:hAnsi="הואמהDavid" w:cs="David" w:hint="cs"/>
          <w:sz w:val="18"/>
          <w:szCs w:val="18"/>
          <w:rtl/>
        </w:rPr>
        <w:t xml:space="preserve"> </w:t>
      </w:r>
      <w:r w:rsidR="00B3386B">
        <w:rPr>
          <w:rFonts w:ascii="הואמהDavid" w:hAnsi="הואמהDavid" w:cs="David" w:hint="cs"/>
          <w:sz w:val="18"/>
          <w:szCs w:val="18"/>
          <w:rtl/>
        </w:rPr>
        <w:t>כל אלו</w:t>
      </w:r>
      <w:r>
        <w:rPr>
          <w:rFonts w:ascii="הואמהDavid" w:hAnsi="הואמהDavid" w:cs="David" w:hint="cs"/>
          <w:sz w:val="18"/>
          <w:szCs w:val="18"/>
          <w:rtl/>
        </w:rPr>
        <w:t xml:space="preserve"> ההיפך מדרך התורה</w:t>
      </w:r>
      <w:r w:rsidR="00B3386B">
        <w:rPr>
          <w:rFonts w:ascii="הואמהDavid" w:hAnsi="הואמהDavid" w:cs="David" w:hint="cs"/>
          <w:sz w:val="18"/>
          <w:szCs w:val="18"/>
          <w:rtl/>
        </w:rPr>
        <w:t xml:space="preserve"> ולעתים גם מהשכל הישר</w:t>
      </w:r>
      <w:r>
        <w:rPr>
          <w:rFonts w:ascii="הואמהDavid" w:hAnsi="הואמהDavid" w:cs="David" w:hint="cs"/>
          <w:sz w:val="18"/>
          <w:szCs w:val="18"/>
          <w:rtl/>
        </w:rPr>
        <w:t xml:space="preserve">. </w:t>
      </w:r>
    </w:p>
  </w:footnote>
  <w:footnote w:id="5">
    <w:p w14:paraId="538DD7AE" w14:textId="741C1BE5" w:rsidR="00A7017E" w:rsidRPr="00A7017E" w:rsidRDefault="00A7017E">
      <w:pPr>
        <w:pStyle w:val="aa"/>
        <w:rPr>
          <w:rFonts w:cs="David" w:hint="cs"/>
        </w:rPr>
      </w:pPr>
      <w:r>
        <w:rPr>
          <w:rStyle w:val="ac"/>
        </w:rPr>
        <w:footnoteRef/>
      </w:r>
      <w:r>
        <w:rPr>
          <w:rtl/>
        </w:rPr>
        <w:t xml:space="preserve"> </w:t>
      </w:r>
      <w:r>
        <w:rPr>
          <w:rFonts w:cs="David" w:hint="cs"/>
          <w:rtl/>
        </w:rPr>
        <w:t xml:space="preserve">במאמר נוסף אשתדל לדון יותר בעומק הבעיה, לדעתי הבעיה היא תחרותיות, ואז אוכל לדון איזו תחרות היא פסולה ואיזו </w:t>
      </w:r>
      <w:r>
        <w:rPr>
          <w:rFonts w:cs="David" w:hint="cs"/>
          <w:rtl/>
        </w:rPr>
        <w:t>לא.</w:t>
      </w:r>
      <w:bookmarkStart w:id="3" w:name="_GoBack"/>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1EBE" w14:textId="3338D079" w:rsidR="00CF1656" w:rsidRPr="00FD7E39" w:rsidRDefault="00CF1656" w:rsidP="002E0410">
    <w:pPr>
      <w:rPr>
        <w:rFonts w:cs="David"/>
        <w:sz w:val="24"/>
        <w:szCs w:val="24"/>
      </w:rPr>
    </w:pPr>
    <w:r>
      <w:rPr>
        <w:rFonts w:cs="David" w:hint="cs"/>
        <w:sz w:val="24"/>
        <w:szCs w:val="24"/>
        <w:rtl/>
      </w:rPr>
      <w:t xml:space="preserve">בס"ד יום </w:t>
    </w:r>
    <w:r w:rsidR="0017530E">
      <w:rPr>
        <w:rFonts w:cs="David" w:hint="cs"/>
        <w:sz w:val="24"/>
        <w:szCs w:val="24"/>
        <w:rtl/>
      </w:rPr>
      <w:t>א</w:t>
    </w:r>
    <w:r>
      <w:rPr>
        <w:rFonts w:cs="David" w:hint="cs"/>
        <w:sz w:val="24"/>
        <w:szCs w:val="24"/>
        <w:rtl/>
      </w:rPr>
      <w:t xml:space="preserve">' </w:t>
    </w:r>
    <w:r w:rsidR="0017530E">
      <w:rPr>
        <w:rFonts w:cs="David" w:hint="cs"/>
        <w:sz w:val="24"/>
        <w:szCs w:val="24"/>
        <w:rtl/>
      </w:rPr>
      <w:t>י</w:t>
    </w:r>
    <w:r w:rsidR="009A4BDE">
      <w:rPr>
        <w:rFonts w:cs="David" w:hint="cs"/>
        <w:sz w:val="24"/>
        <w:szCs w:val="24"/>
        <w:rtl/>
      </w:rPr>
      <w:t>"</w:t>
    </w:r>
    <w:r w:rsidR="0017530E">
      <w:rPr>
        <w:rFonts w:cs="David" w:hint="cs"/>
        <w:sz w:val="24"/>
        <w:szCs w:val="24"/>
        <w:rtl/>
      </w:rPr>
      <w:t>ד</w:t>
    </w:r>
    <w:r>
      <w:rPr>
        <w:rFonts w:cs="David" w:hint="cs"/>
        <w:sz w:val="24"/>
        <w:szCs w:val="24"/>
        <w:rtl/>
      </w:rPr>
      <w:t xml:space="preserve"> </w:t>
    </w:r>
    <w:r w:rsidR="0017530E">
      <w:rPr>
        <w:rFonts w:cs="David" w:hint="cs"/>
        <w:sz w:val="24"/>
        <w:szCs w:val="24"/>
        <w:rtl/>
      </w:rPr>
      <w:t>חשון</w:t>
    </w:r>
    <w:r>
      <w:rPr>
        <w:rFonts w:cs="David" w:hint="cs"/>
        <w:sz w:val="24"/>
        <w:szCs w:val="24"/>
        <w:rtl/>
      </w:rPr>
      <w:t xml:space="preserve"> ה'תש</w:t>
    </w:r>
    <w:r w:rsidR="0017530E">
      <w:rPr>
        <w:rFonts w:cs="David" w:hint="cs"/>
        <w:sz w:val="24"/>
        <w:szCs w:val="24"/>
        <w:rtl/>
      </w:rPr>
      <w:t>פ</w:t>
    </w:r>
    <w:r>
      <w:rPr>
        <w:rFonts w:cs="David" w:hint="cs"/>
        <w:sz w:val="24"/>
        <w:szCs w:val="24"/>
        <w:rtl/>
      </w:rPr>
      <w:t>"</w:t>
    </w:r>
    <w:r w:rsidR="0017530E">
      <w:rPr>
        <w:rFonts w:cs="David" w:hint="cs"/>
        <w:sz w:val="24"/>
        <w:szCs w:val="24"/>
        <w:rtl/>
      </w:rPr>
      <w:t>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43"/>
    <w:rsid w:val="000167EB"/>
    <w:rsid w:val="0004206C"/>
    <w:rsid w:val="00077C10"/>
    <w:rsid w:val="000836B2"/>
    <w:rsid w:val="000B015D"/>
    <w:rsid w:val="0011304A"/>
    <w:rsid w:val="00121007"/>
    <w:rsid w:val="0017530E"/>
    <w:rsid w:val="00183677"/>
    <w:rsid w:val="002537F2"/>
    <w:rsid w:val="00293B48"/>
    <w:rsid w:val="002A0034"/>
    <w:rsid w:val="002D78BD"/>
    <w:rsid w:val="002E0410"/>
    <w:rsid w:val="002F7871"/>
    <w:rsid w:val="00305735"/>
    <w:rsid w:val="00313EA7"/>
    <w:rsid w:val="003B57A5"/>
    <w:rsid w:val="003B6B3F"/>
    <w:rsid w:val="003D7175"/>
    <w:rsid w:val="00447C2D"/>
    <w:rsid w:val="00481BC1"/>
    <w:rsid w:val="004A58EF"/>
    <w:rsid w:val="004C112B"/>
    <w:rsid w:val="004F614D"/>
    <w:rsid w:val="005D21F0"/>
    <w:rsid w:val="005D6F91"/>
    <w:rsid w:val="005F2C14"/>
    <w:rsid w:val="00613AEB"/>
    <w:rsid w:val="006213D9"/>
    <w:rsid w:val="00623CAF"/>
    <w:rsid w:val="006375DE"/>
    <w:rsid w:val="00646E41"/>
    <w:rsid w:val="00663A68"/>
    <w:rsid w:val="00675BAA"/>
    <w:rsid w:val="006870DA"/>
    <w:rsid w:val="006A2F81"/>
    <w:rsid w:val="006B4C3C"/>
    <w:rsid w:val="00710EC4"/>
    <w:rsid w:val="007F0D5A"/>
    <w:rsid w:val="008611BF"/>
    <w:rsid w:val="008B0E96"/>
    <w:rsid w:val="009427E9"/>
    <w:rsid w:val="009930B4"/>
    <w:rsid w:val="009A4BDE"/>
    <w:rsid w:val="009B2931"/>
    <w:rsid w:val="00A46F70"/>
    <w:rsid w:val="00A7017E"/>
    <w:rsid w:val="00A83D36"/>
    <w:rsid w:val="00A92543"/>
    <w:rsid w:val="00A948E3"/>
    <w:rsid w:val="00B3386B"/>
    <w:rsid w:val="00B921ED"/>
    <w:rsid w:val="00BB1E83"/>
    <w:rsid w:val="00BD5B98"/>
    <w:rsid w:val="00C47BB7"/>
    <w:rsid w:val="00C838CC"/>
    <w:rsid w:val="00CC1B1A"/>
    <w:rsid w:val="00CF1656"/>
    <w:rsid w:val="00D047F0"/>
    <w:rsid w:val="00D22FFA"/>
    <w:rsid w:val="00D96351"/>
    <w:rsid w:val="00DD2ADF"/>
    <w:rsid w:val="00DF6FD7"/>
    <w:rsid w:val="00E31FD6"/>
    <w:rsid w:val="00E43C0D"/>
    <w:rsid w:val="00E5499B"/>
    <w:rsid w:val="00E55BDB"/>
    <w:rsid w:val="00E60AB1"/>
    <w:rsid w:val="00EE4FDB"/>
    <w:rsid w:val="00F0395E"/>
    <w:rsid w:val="00F12440"/>
    <w:rsid w:val="00F45EA0"/>
    <w:rsid w:val="00F6357C"/>
    <w:rsid w:val="00FB2F30"/>
    <w:rsid w:val="00FB65E5"/>
    <w:rsid w:val="00FC26D3"/>
    <w:rsid w:val="00FC4EE2"/>
    <w:rsid w:val="00FD7E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48E3"/>
    <w:rPr>
      <w:sz w:val="16"/>
      <w:szCs w:val="16"/>
    </w:rPr>
  </w:style>
  <w:style w:type="paragraph" w:styleId="a4">
    <w:name w:val="annotation text"/>
    <w:basedOn w:val="a"/>
    <w:link w:val="a5"/>
    <w:uiPriority w:val="99"/>
    <w:semiHidden/>
    <w:unhideWhenUsed/>
    <w:rsid w:val="00A948E3"/>
    <w:pPr>
      <w:spacing w:line="240" w:lineRule="auto"/>
    </w:pPr>
    <w:rPr>
      <w:sz w:val="20"/>
      <w:szCs w:val="20"/>
    </w:rPr>
  </w:style>
  <w:style w:type="character" w:customStyle="1" w:styleId="a5">
    <w:name w:val="טקסט הערה תו"/>
    <w:basedOn w:val="a0"/>
    <w:link w:val="a4"/>
    <w:uiPriority w:val="99"/>
    <w:semiHidden/>
    <w:rsid w:val="00A948E3"/>
    <w:rPr>
      <w:sz w:val="20"/>
      <w:szCs w:val="20"/>
    </w:rPr>
  </w:style>
  <w:style w:type="paragraph" w:styleId="a6">
    <w:name w:val="annotation subject"/>
    <w:basedOn w:val="a4"/>
    <w:next w:val="a4"/>
    <w:link w:val="a7"/>
    <w:uiPriority w:val="99"/>
    <w:semiHidden/>
    <w:unhideWhenUsed/>
    <w:rsid w:val="00A948E3"/>
    <w:rPr>
      <w:b/>
      <w:bCs/>
    </w:rPr>
  </w:style>
  <w:style w:type="character" w:customStyle="1" w:styleId="a7">
    <w:name w:val="נושא הערה תו"/>
    <w:basedOn w:val="a5"/>
    <w:link w:val="a6"/>
    <w:uiPriority w:val="99"/>
    <w:semiHidden/>
    <w:rsid w:val="00A948E3"/>
    <w:rPr>
      <w:b/>
      <w:bCs/>
      <w:sz w:val="20"/>
      <w:szCs w:val="20"/>
    </w:rPr>
  </w:style>
  <w:style w:type="paragraph" w:styleId="a8">
    <w:name w:val="Balloon Text"/>
    <w:basedOn w:val="a"/>
    <w:link w:val="a9"/>
    <w:uiPriority w:val="99"/>
    <w:semiHidden/>
    <w:unhideWhenUsed/>
    <w:rsid w:val="00A948E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948E3"/>
    <w:rPr>
      <w:rFonts w:ascii="Tahoma" w:hAnsi="Tahoma" w:cs="Tahoma"/>
      <w:sz w:val="18"/>
      <w:szCs w:val="18"/>
    </w:rPr>
  </w:style>
  <w:style w:type="paragraph" w:styleId="aa">
    <w:name w:val="footnote text"/>
    <w:basedOn w:val="a"/>
    <w:link w:val="ab"/>
    <w:uiPriority w:val="99"/>
    <w:semiHidden/>
    <w:unhideWhenUsed/>
    <w:rsid w:val="00A46F70"/>
    <w:pPr>
      <w:spacing w:after="0" w:line="240" w:lineRule="auto"/>
    </w:pPr>
    <w:rPr>
      <w:sz w:val="20"/>
      <w:szCs w:val="20"/>
    </w:rPr>
  </w:style>
  <w:style w:type="character" w:customStyle="1" w:styleId="ab">
    <w:name w:val="טקסט הערת שוליים תו"/>
    <w:basedOn w:val="a0"/>
    <w:link w:val="aa"/>
    <w:uiPriority w:val="99"/>
    <w:semiHidden/>
    <w:rsid w:val="00A46F70"/>
    <w:rPr>
      <w:sz w:val="20"/>
      <w:szCs w:val="20"/>
    </w:rPr>
  </w:style>
  <w:style w:type="character" w:styleId="ac">
    <w:name w:val="footnote reference"/>
    <w:basedOn w:val="a0"/>
    <w:uiPriority w:val="99"/>
    <w:semiHidden/>
    <w:unhideWhenUsed/>
    <w:rsid w:val="00A46F70"/>
    <w:rPr>
      <w:vertAlign w:val="superscript"/>
    </w:rPr>
  </w:style>
  <w:style w:type="character" w:styleId="Hyperlink">
    <w:name w:val="Hyperlink"/>
    <w:basedOn w:val="a0"/>
    <w:uiPriority w:val="99"/>
    <w:unhideWhenUsed/>
    <w:rsid w:val="00447C2D"/>
    <w:rPr>
      <w:color w:val="0563C1" w:themeColor="hyperlink"/>
      <w:u w:val="single"/>
    </w:rPr>
  </w:style>
  <w:style w:type="paragraph" w:styleId="ad">
    <w:name w:val="header"/>
    <w:basedOn w:val="a"/>
    <w:link w:val="ae"/>
    <w:uiPriority w:val="99"/>
    <w:unhideWhenUsed/>
    <w:rsid w:val="00FD7E39"/>
    <w:pPr>
      <w:tabs>
        <w:tab w:val="center" w:pos="4153"/>
        <w:tab w:val="right" w:pos="8306"/>
      </w:tabs>
      <w:spacing w:after="0" w:line="240" w:lineRule="auto"/>
    </w:pPr>
  </w:style>
  <w:style w:type="character" w:customStyle="1" w:styleId="ae">
    <w:name w:val="כותרת עליונה תו"/>
    <w:basedOn w:val="a0"/>
    <w:link w:val="ad"/>
    <w:uiPriority w:val="99"/>
    <w:rsid w:val="00FD7E39"/>
  </w:style>
  <w:style w:type="paragraph" w:styleId="af">
    <w:name w:val="footer"/>
    <w:basedOn w:val="a"/>
    <w:link w:val="af0"/>
    <w:uiPriority w:val="99"/>
    <w:unhideWhenUsed/>
    <w:rsid w:val="00FD7E39"/>
    <w:pPr>
      <w:tabs>
        <w:tab w:val="center" w:pos="4153"/>
        <w:tab w:val="right" w:pos="8306"/>
      </w:tabs>
      <w:spacing w:after="0" w:line="240" w:lineRule="auto"/>
    </w:pPr>
  </w:style>
  <w:style w:type="character" w:customStyle="1" w:styleId="af0">
    <w:name w:val="כותרת תחתונה תו"/>
    <w:basedOn w:val="a0"/>
    <w:link w:val="af"/>
    <w:uiPriority w:val="99"/>
    <w:rsid w:val="00FD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48E3"/>
    <w:rPr>
      <w:sz w:val="16"/>
      <w:szCs w:val="16"/>
    </w:rPr>
  </w:style>
  <w:style w:type="paragraph" w:styleId="a4">
    <w:name w:val="annotation text"/>
    <w:basedOn w:val="a"/>
    <w:link w:val="a5"/>
    <w:uiPriority w:val="99"/>
    <w:semiHidden/>
    <w:unhideWhenUsed/>
    <w:rsid w:val="00A948E3"/>
    <w:pPr>
      <w:spacing w:line="240" w:lineRule="auto"/>
    </w:pPr>
    <w:rPr>
      <w:sz w:val="20"/>
      <w:szCs w:val="20"/>
    </w:rPr>
  </w:style>
  <w:style w:type="character" w:customStyle="1" w:styleId="a5">
    <w:name w:val="טקסט הערה תו"/>
    <w:basedOn w:val="a0"/>
    <w:link w:val="a4"/>
    <w:uiPriority w:val="99"/>
    <w:semiHidden/>
    <w:rsid w:val="00A948E3"/>
    <w:rPr>
      <w:sz w:val="20"/>
      <w:szCs w:val="20"/>
    </w:rPr>
  </w:style>
  <w:style w:type="paragraph" w:styleId="a6">
    <w:name w:val="annotation subject"/>
    <w:basedOn w:val="a4"/>
    <w:next w:val="a4"/>
    <w:link w:val="a7"/>
    <w:uiPriority w:val="99"/>
    <w:semiHidden/>
    <w:unhideWhenUsed/>
    <w:rsid w:val="00A948E3"/>
    <w:rPr>
      <w:b/>
      <w:bCs/>
    </w:rPr>
  </w:style>
  <w:style w:type="character" w:customStyle="1" w:styleId="a7">
    <w:name w:val="נושא הערה תו"/>
    <w:basedOn w:val="a5"/>
    <w:link w:val="a6"/>
    <w:uiPriority w:val="99"/>
    <w:semiHidden/>
    <w:rsid w:val="00A948E3"/>
    <w:rPr>
      <w:b/>
      <w:bCs/>
      <w:sz w:val="20"/>
      <w:szCs w:val="20"/>
    </w:rPr>
  </w:style>
  <w:style w:type="paragraph" w:styleId="a8">
    <w:name w:val="Balloon Text"/>
    <w:basedOn w:val="a"/>
    <w:link w:val="a9"/>
    <w:uiPriority w:val="99"/>
    <w:semiHidden/>
    <w:unhideWhenUsed/>
    <w:rsid w:val="00A948E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948E3"/>
    <w:rPr>
      <w:rFonts w:ascii="Tahoma" w:hAnsi="Tahoma" w:cs="Tahoma"/>
      <w:sz w:val="18"/>
      <w:szCs w:val="18"/>
    </w:rPr>
  </w:style>
  <w:style w:type="paragraph" w:styleId="aa">
    <w:name w:val="footnote text"/>
    <w:basedOn w:val="a"/>
    <w:link w:val="ab"/>
    <w:uiPriority w:val="99"/>
    <w:semiHidden/>
    <w:unhideWhenUsed/>
    <w:rsid w:val="00A46F70"/>
    <w:pPr>
      <w:spacing w:after="0" w:line="240" w:lineRule="auto"/>
    </w:pPr>
    <w:rPr>
      <w:sz w:val="20"/>
      <w:szCs w:val="20"/>
    </w:rPr>
  </w:style>
  <w:style w:type="character" w:customStyle="1" w:styleId="ab">
    <w:name w:val="טקסט הערת שוליים תו"/>
    <w:basedOn w:val="a0"/>
    <w:link w:val="aa"/>
    <w:uiPriority w:val="99"/>
    <w:semiHidden/>
    <w:rsid w:val="00A46F70"/>
    <w:rPr>
      <w:sz w:val="20"/>
      <w:szCs w:val="20"/>
    </w:rPr>
  </w:style>
  <w:style w:type="character" w:styleId="ac">
    <w:name w:val="footnote reference"/>
    <w:basedOn w:val="a0"/>
    <w:uiPriority w:val="99"/>
    <w:semiHidden/>
    <w:unhideWhenUsed/>
    <w:rsid w:val="00A46F70"/>
    <w:rPr>
      <w:vertAlign w:val="superscript"/>
    </w:rPr>
  </w:style>
  <w:style w:type="character" w:styleId="Hyperlink">
    <w:name w:val="Hyperlink"/>
    <w:basedOn w:val="a0"/>
    <w:uiPriority w:val="99"/>
    <w:unhideWhenUsed/>
    <w:rsid w:val="00447C2D"/>
    <w:rPr>
      <w:color w:val="0563C1" w:themeColor="hyperlink"/>
      <w:u w:val="single"/>
    </w:rPr>
  </w:style>
  <w:style w:type="paragraph" w:styleId="ad">
    <w:name w:val="header"/>
    <w:basedOn w:val="a"/>
    <w:link w:val="ae"/>
    <w:uiPriority w:val="99"/>
    <w:unhideWhenUsed/>
    <w:rsid w:val="00FD7E39"/>
    <w:pPr>
      <w:tabs>
        <w:tab w:val="center" w:pos="4153"/>
        <w:tab w:val="right" w:pos="8306"/>
      </w:tabs>
      <w:spacing w:after="0" w:line="240" w:lineRule="auto"/>
    </w:pPr>
  </w:style>
  <w:style w:type="character" w:customStyle="1" w:styleId="ae">
    <w:name w:val="כותרת עליונה תו"/>
    <w:basedOn w:val="a0"/>
    <w:link w:val="ad"/>
    <w:uiPriority w:val="99"/>
    <w:rsid w:val="00FD7E39"/>
  </w:style>
  <w:style w:type="paragraph" w:styleId="af">
    <w:name w:val="footer"/>
    <w:basedOn w:val="a"/>
    <w:link w:val="af0"/>
    <w:uiPriority w:val="99"/>
    <w:unhideWhenUsed/>
    <w:rsid w:val="00FD7E39"/>
    <w:pPr>
      <w:tabs>
        <w:tab w:val="center" w:pos="4153"/>
        <w:tab w:val="right" w:pos="8306"/>
      </w:tabs>
      <w:spacing w:after="0" w:line="240" w:lineRule="auto"/>
    </w:pPr>
  </w:style>
  <w:style w:type="character" w:customStyle="1" w:styleId="af0">
    <w:name w:val="כותרת תחתונה תו"/>
    <w:basedOn w:val="a0"/>
    <w:link w:val="af"/>
    <w:uiPriority w:val="99"/>
    <w:rsid w:val="00FD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1492;&#1502;&#1505;&#1502;&#1499;&#1497;&#1501;%20&#1513;&#1500;&#1497;\ToratEmetUserData\Temp\his_temp_1_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CD57-3BA8-409F-90B6-F23DCB3E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661</Words>
  <Characters>3306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6</cp:revision>
  <dcterms:created xsi:type="dcterms:W3CDTF">2020-10-30T07:21:00Z</dcterms:created>
  <dcterms:modified xsi:type="dcterms:W3CDTF">2021-11-20T19:26:00Z</dcterms:modified>
</cp:coreProperties>
</file>